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39CCA1" w14:textId="77777777" w:rsidR="00911EF5" w:rsidRPr="0072737D" w:rsidRDefault="00FF5F9A" w:rsidP="0072737D">
      <w:pPr>
        <w:jc w:val="center"/>
        <w:rPr>
          <w:b/>
          <w:sz w:val="28"/>
          <w:szCs w:val="28"/>
          <w:u w:val="single"/>
        </w:rPr>
      </w:pPr>
      <w:r>
        <w:rPr>
          <w:b/>
          <w:sz w:val="28"/>
          <w:szCs w:val="28"/>
          <w:u w:val="single"/>
        </w:rPr>
        <w:t>Argumentation in the Content Areas</w:t>
      </w:r>
      <w:r w:rsidR="00DC15B6" w:rsidRPr="0072737D">
        <w:rPr>
          <w:b/>
          <w:sz w:val="28"/>
          <w:szCs w:val="28"/>
          <w:u w:val="single"/>
        </w:rPr>
        <w:t>:</w:t>
      </w:r>
    </w:p>
    <w:p w14:paraId="7F6C3B90" w14:textId="77777777" w:rsidR="00DC15B6" w:rsidRPr="00DC15B6" w:rsidRDefault="00DC15B6" w:rsidP="00DC15B6">
      <w:r w:rsidRPr="00DC15B6">
        <w:rPr>
          <w:b/>
          <w:bCs/>
          <w:i/>
          <w:iCs/>
        </w:rPr>
        <w:t>What is an effective argument?</w:t>
      </w:r>
    </w:p>
    <w:p w14:paraId="763605E9" w14:textId="77777777" w:rsidR="00142D38" w:rsidRDefault="00DC15B6" w:rsidP="00DC15B6">
      <w:pPr>
        <w:rPr>
          <w:i/>
          <w:iCs/>
        </w:rPr>
      </w:pPr>
      <w:r w:rsidRPr="00DC15B6">
        <w:rPr>
          <w:i/>
          <w:iCs/>
        </w:rPr>
        <w:t xml:space="preserve">In a basic version of what is called the </w:t>
      </w:r>
      <w:proofErr w:type="spellStart"/>
      <w:r w:rsidRPr="00DC15B6">
        <w:rPr>
          <w:i/>
          <w:iCs/>
        </w:rPr>
        <w:t>Toulmin</w:t>
      </w:r>
      <w:proofErr w:type="spellEnd"/>
      <w:r w:rsidRPr="00DC15B6">
        <w:rPr>
          <w:i/>
          <w:iCs/>
        </w:rPr>
        <w:t xml:space="preserve"> argument model, there are three basic components in an argument: the claim – what you want your readers to believe or accept; the evidence – the facts, examples, statistics, or other types of information you use to support your claim; and the warrant –the </w:t>
      </w:r>
      <w:r w:rsidRPr="00142D38">
        <w:rPr>
          <w:i/>
          <w:iCs/>
          <w:u w:val="single"/>
        </w:rPr>
        <w:t>reasoning</w:t>
      </w:r>
      <w:r w:rsidRPr="00DC15B6">
        <w:rPr>
          <w:i/>
          <w:iCs/>
        </w:rPr>
        <w:t xml:space="preserve"> that connects the evidence to the claim.  More complex arguments also include a counterclaim – an opposing point of view, and a rebuttal- a refutation of that point of view. </w:t>
      </w:r>
      <w:r w:rsidR="00142D38">
        <w:rPr>
          <w:i/>
          <w:iCs/>
        </w:rPr>
        <w:t xml:space="preserve">They may also have backing, which are facts, source information, or other additional information that “backs” up the evidence for the claim.  </w:t>
      </w:r>
    </w:p>
    <w:p w14:paraId="118DAC91" w14:textId="77777777" w:rsidR="00DC15B6" w:rsidRPr="00DC15B6" w:rsidRDefault="00142D38" w:rsidP="00DC15B6">
      <w:r>
        <w:rPr>
          <w:i/>
          <w:iCs/>
        </w:rPr>
        <w:t>To</w:t>
      </w:r>
      <w:r w:rsidR="00DC15B6" w:rsidRPr="00DC15B6">
        <w:rPr>
          <w:i/>
          <w:iCs/>
        </w:rPr>
        <w:t xml:space="preserve"> present</w:t>
      </w:r>
      <w:r>
        <w:rPr>
          <w:i/>
          <w:iCs/>
        </w:rPr>
        <w:t xml:space="preserve"> an argument, you</w:t>
      </w:r>
      <w:r w:rsidR="00DC15B6" w:rsidRPr="00DC15B6">
        <w:rPr>
          <w:i/>
          <w:iCs/>
        </w:rPr>
        <w:t xml:space="preserve"> should clearly state a claim, provide evidence to support the claim, and also discuss the warrants for your evidence.  You </w:t>
      </w:r>
      <w:r>
        <w:rPr>
          <w:i/>
          <w:iCs/>
        </w:rPr>
        <w:t xml:space="preserve">might </w:t>
      </w:r>
      <w:r w:rsidR="008503A7">
        <w:rPr>
          <w:i/>
          <w:iCs/>
        </w:rPr>
        <w:t xml:space="preserve">also </w:t>
      </w:r>
      <w:r w:rsidR="008503A7" w:rsidRPr="00DC15B6">
        <w:rPr>
          <w:i/>
          <w:iCs/>
        </w:rPr>
        <w:t>acknowledge</w:t>
      </w:r>
      <w:r w:rsidR="00DC15B6" w:rsidRPr="00DC15B6">
        <w:rPr>
          <w:i/>
          <w:iCs/>
        </w:rPr>
        <w:t xml:space="preserve"> and refute a counterclaim.</w:t>
      </w:r>
    </w:p>
    <w:p w14:paraId="0321DFF7" w14:textId="77777777" w:rsidR="00DC15B6" w:rsidRDefault="00DC15B6"/>
    <w:p w14:paraId="4599BD6E" w14:textId="77777777" w:rsidR="00FC73D9" w:rsidRPr="00DC15B6" w:rsidRDefault="00DC15B6" w:rsidP="00142D38">
      <w:r>
        <w:rPr>
          <w:noProof/>
        </w:rPr>
        <mc:AlternateContent>
          <mc:Choice Requires="wps">
            <w:drawing>
              <wp:anchor distT="0" distB="0" distL="114300" distR="114300" simplePos="0" relativeHeight="251659264" behindDoc="0" locked="0" layoutInCell="1" allowOverlap="1" wp14:anchorId="66578C08" wp14:editId="47A3F87B">
                <wp:simplePos x="0" y="0"/>
                <wp:positionH relativeFrom="column">
                  <wp:posOffset>892175</wp:posOffset>
                </wp:positionH>
                <wp:positionV relativeFrom="paragraph">
                  <wp:posOffset>1783715</wp:posOffset>
                </wp:positionV>
                <wp:extent cx="834390" cy="42354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4390" cy="423545"/>
                        </a:xfrm>
                        <a:prstGeom prst="rect">
                          <a:avLst/>
                        </a:prstGeom>
                        <a:noFill/>
                        <a:ln w="9525">
                          <a:noFill/>
                          <a:miter lim="800000"/>
                          <a:headEnd/>
                          <a:tailEnd/>
                        </a:ln>
                      </wps:spPr>
                      <wps:txbx>
                        <w:txbxContent>
                          <w:p w14:paraId="7FC02CF7" w14:textId="77777777" w:rsidR="001A21AA" w:rsidRPr="00DC15B6" w:rsidRDefault="001A21AA">
                            <w:pPr>
                              <w:rPr>
                                <w:b/>
                              </w:rPr>
                            </w:pPr>
                            <w:r w:rsidRPr="00DC15B6">
                              <w:rPr>
                                <w:b/>
                              </w:rPr>
                              <w:t>Reasoning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0.25pt;margin-top:140.45pt;width:65.7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" filled="f" stroked="f">
                <v:textbox style="mso-fit-shape-to-text:t">
                  <w:txbxContent>
                    <w:p w:rsidR="005F6384" w:rsidRPr="00DC15B6" w:rsidRDefault="005F6384">
                      <w:pPr>
                        <w:rPr>
                          <w:b/>
                        </w:rPr>
                      </w:pPr>
                      <w:r w:rsidRPr="00DC15B6">
                        <w:rPr>
                          <w:b/>
                        </w:rPr>
                        <w:t>Reasoning</w:t>
                      </w:r>
                    </w:p>
                  </w:txbxContent>
                </v:textbox>
              </v:shape>
            </w:pict>
          </mc:Fallback>
        </mc:AlternateContent>
      </w:r>
      <w:r w:rsidRPr="00DC15B6">
        <w:rPr>
          <w:noProof/>
        </w:rPr>
        <w:drawing>
          <wp:inline distT="0" distB="0" distL="0" distR="0" wp14:anchorId="78805DE6" wp14:editId="6F9F2AE0">
            <wp:extent cx="5417185" cy="3588385"/>
            <wp:effectExtent l="0" t="0" r="0" b="0"/>
            <wp:docPr id="6" name="Picture 5" descr="http://www-rohan.sdsu.edu/~digger/305/toulmin.png"/>
            <wp:cNvGraphicFramePr/>
            <a:graphic xmlns:a="http://schemas.openxmlformats.org/drawingml/2006/main">
              <a:graphicData uri="http://schemas.openxmlformats.org/drawingml/2006/picture">
                <pic:pic xmlns:pic="http://schemas.openxmlformats.org/drawingml/2006/picture">
                  <pic:nvPicPr>
                    <pic:cNvPr id="6" name="Picture 5" descr="http://www-rohan.sdsu.edu/~digger/305/toulmin.pn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17185" cy="3588385"/>
                    </a:xfrm>
                    <a:prstGeom prst="rect">
                      <a:avLst/>
                    </a:prstGeom>
                    <a:noFill/>
                    <a:ln>
                      <a:noFill/>
                    </a:ln>
                  </pic:spPr>
                </pic:pic>
              </a:graphicData>
            </a:graphic>
          </wp:inline>
        </w:drawing>
      </w:r>
      <w:r w:rsidR="0072737D" w:rsidRPr="00DC15B6">
        <w:rPr>
          <w:b/>
          <w:bCs/>
          <w:u w:val="single"/>
        </w:rPr>
        <w:t xml:space="preserve">Argument </w:t>
      </w:r>
    </w:p>
    <w:p w14:paraId="3604EF5E" w14:textId="77777777" w:rsidR="00FC73D9" w:rsidRPr="00DC15B6" w:rsidRDefault="0072737D" w:rsidP="00DC15B6">
      <w:pPr>
        <w:numPr>
          <w:ilvl w:val="0"/>
          <w:numId w:val="2"/>
        </w:numPr>
        <w:spacing w:after="0" w:line="240" w:lineRule="auto"/>
        <w:ind w:left="361" w:hangingChars="164" w:hanging="361"/>
      </w:pPr>
      <w:r w:rsidRPr="00DC15B6">
        <w:t xml:space="preserve">Logical appeals </w:t>
      </w:r>
    </w:p>
    <w:p w14:paraId="765FC1C9" w14:textId="77777777" w:rsidR="00FC73D9" w:rsidRPr="00DC15B6" w:rsidRDefault="0072737D" w:rsidP="00DC15B6">
      <w:pPr>
        <w:numPr>
          <w:ilvl w:val="0"/>
          <w:numId w:val="2"/>
        </w:numPr>
        <w:spacing w:after="0" w:line="240" w:lineRule="auto"/>
        <w:ind w:left="361" w:hangingChars="164" w:hanging="361"/>
      </w:pPr>
      <w:r w:rsidRPr="00DC15B6">
        <w:t>Involves claims, evidence, warrants, backing, and rebuttals.</w:t>
      </w:r>
    </w:p>
    <w:p w14:paraId="529A37A7" w14:textId="77777777" w:rsidR="00FC73D9" w:rsidRPr="00DC15B6" w:rsidRDefault="0072737D" w:rsidP="00DC15B6">
      <w:pPr>
        <w:numPr>
          <w:ilvl w:val="1"/>
          <w:numId w:val="2"/>
        </w:numPr>
        <w:spacing w:after="0" w:line="240" w:lineRule="auto"/>
        <w:ind w:left="361" w:hangingChars="164" w:hanging="361"/>
      </w:pPr>
      <w:r w:rsidRPr="00DC15B6">
        <w:t xml:space="preserve">A </w:t>
      </w:r>
      <w:r w:rsidRPr="00DC15B6">
        <w:rPr>
          <w:b/>
          <w:bCs/>
          <w:u w:val="single"/>
        </w:rPr>
        <w:t>claim</w:t>
      </w:r>
    </w:p>
    <w:p w14:paraId="0155D06C" w14:textId="77777777" w:rsidR="00FC73D9" w:rsidRPr="00DC15B6" w:rsidRDefault="0072737D" w:rsidP="00DC15B6">
      <w:pPr>
        <w:numPr>
          <w:ilvl w:val="1"/>
          <w:numId w:val="2"/>
        </w:numPr>
        <w:spacing w:after="0" w:line="240" w:lineRule="auto"/>
        <w:ind w:left="361" w:hangingChars="164" w:hanging="361"/>
      </w:pPr>
      <w:r w:rsidRPr="00DC15B6">
        <w:t xml:space="preserve">Based on </w:t>
      </w:r>
      <w:r w:rsidRPr="00DC15B6">
        <w:rPr>
          <w:b/>
          <w:bCs/>
          <w:u w:val="single"/>
        </w:rPr>
        <w:t>evidence</w:t>
      </w:r>
      <w:r w:rsidRPr="00DC15B6">
        <w:t xml:space="preserve"> of some sort</w:t>
      </w:r>
    </w:p>
    <w:p w14:paraId="54296F0A" w14:textId="77777777" w:rsidR="00FC73D9" w:rsidRPr="00DC15B6" w:rsidRDefault="0072737D" w:rsidP="001A21AA">
      <w:pPr>
        <w:numPr>
          <w:ilvl w:val="1"/>
          <w:numId w:val="2"/>
        </w:numPr>
        <w:spacing w:after="0" w:line="240" w:lineRule="auto"/>
        <w:ind w:left="391" w:hangingChars="164" w:hanging="391"/>
      </w:pPr>
      <w:r w:rsidRPr="00DC15B6">
        <w:rPr>
          <w:b/>
          <w:bCs/>
          <w:u w:val="single"/>
        </w:rPr>
        <w:t>Reasoning</w:t>
      </w:r>
      <w:r w:rsidRPr="00DC15B6">
        <w:t xml:space="preserve"> that explains </w:t>
      </w:r>
      <w:r w:rsidRPr="00DC15B6">
        <w:rPr>
          <w:b/>
          <w:bCs/>
          <w:u w:val="single"/>
        </w:rPr>
        <w:t xml:space="preserve">how the evidence supports the claim </w:t>
      </w:r>
      <w:r w:rsidRPr="00DC15B6">
        <w:t>(also called warrant).</w:t>
      </w:r>
    </w:p>
    <w:p w14:paraId="5495A820" w14:textId="77777777" w:rsidR="00FC73D9" w:rsidRPr="00DC15B6" w:rsidRDefault="0072737D" w:rsidP="001A21AA">
      <w:pPr>
        <w:numPr>
          <w:ilvl w:val="1"/>
          <w:numId w:val="2"/>
        </w:numPr>
        <w:spacing w:after="0" w:line="240" w:lineRule="auto"/>
        <w:ind w:left="391" w:hangingChars="164" w:hanging="391"/>
      </w:pPr>
      <w:r w:rsidRPr="00DC15B6">
        <w:rPr>
          <w:b/>
          <w:bCs/>
          <w:u w:val="single"/>
        </w:rPr>
        <w:t>Backing</w:t>
      </w:r>
      <w:r w:rsidRPr="00DC15B6">
        <w:t xml:space="preserve"> supporting the </w:t>
      </w:r>
      <w:r w:rsidR="000B5599">
        <w:t>evidence and reasoning (sources, additional data, etc.).</w:t>
      </w:r>
    </w:p>
    <w:p w14:paraId="0C5FC299" w14:textId="77777777" w:rsidR="00FC73D9" w:rsidRPr="00DC15B6" w:rsidRDefault="0072737D" w:rsidP="001A21AA">
      <w:pPr>
        <w:numPr>
          <w:ilvl w:val="1"/>
          <w:numId w:val="2"/>
        </w:numPr>
        <w:spacing w:after="0" w:line="240" w:lineRule="auto"/>
        <w:ind w:left="391" w:hangingChars="164" w:hanging="391"/>
      </w:pPr>
      <w:r w:rsidRPr="00DC15B6">
        <w:rPr>
          <w:b/>
          <w:bCs/>
          <w:u w:val="single"/>
        </w:rPr>
        <w:t>Qualifications</w:t>
      </w:r>
      <w:r w:rsidRPr="00DC15B6">
        <w:t xml:space="preserve"> and </w:t>
      </w:r>
      <w:r w:rsidRPr="00DC15B6">
        <w:rPr>
          <w:b/>
          <w:bCs/>
          <w:u w:val="single"/>
        </w:rPr>
        <w:t>rebuttals</w:t>
      </w:r>
      <w:r w:rsidRPr="00DC15B6">
        <w:t xml:space="preserve"> or counter arguments that refute competing claims</w:t>
      </w:r>
    </w:p>
    <w:p w14:paraId="50B91B6F" w14:textId="77777777" w:rsidR="00142D38" w:rsidRPr="003552CA" w:rsidRDefault="00142D38" w:rsidP="00142D38">
      <w:pPr>
        <w:rPr>
          <w:b/>
        </w:rPr>
      </w:pPr>
      <w:r>
        <w:rPr>
          <w:b/>
        </w:rPr>
        <w:lastRenderedPageBreak/>
        <w:t>To reiterate...</w:t>
      </w:r>
    </w:p>
    <w:p w14:paraId="685E3F79" w14:textId="77777777" w:rsidR="00142D38" w:rsidRPr="003552CA" w:rsidRDefault="00142D38" w:rsidP="00142D38">
      <w:pPr>
        <w:rPr>
          <w:i/>
        </w:rPr>
      </w:pPr>
      <w:r w:rsidRPr="003552CA">
        <w:rPr>
          <w:i/>
        </w:rPr>
        <w:t>An effective argument has:</w:t>
      </w:r>
    </w:p>
    <w:p w14:paraId="02B5F01C" w14:textId="77777777" w:rsidR="00142D38" w:rsidRPr="00DC15B6" w:rsidRDefault="00142D38" w:rsidP="00142D38">
      <w:pPr>
        <w:numPr>
          <w:ilvl w:val="1"/>
          <w:numId w:val="2"/>
        </w:numPr>
        <w:spacing w:after="0" w:line="240" w:lineRule="auto"/>
        <w:ind w:left="361" w:hangingChars="164" w:hanging="361"/>
      </w:pPr>
      <w:r w:rsidRPr="00DC15B6">
        <w:t xml:space="preserve">A </w:t>
      </w:r>
      <w:r>
        <w:t xml:space="preserve">clear, logical </w:t>
      </w:r>
      <w:r w:rsidRPr="00DC15B6">
        <w:rPr>
          <w:b/>
          <w:bCs/>
          <w:u w:val="single"/>
        </w:rPr>
        <w:t>claim</w:t>
      </w:r>
    </w:p>
    <w:p w14:paraId="18C90BE9" w14:textId="77777777" w:rsidR="00142D38" w:rsidRPr="00DC15B6" w:rsidRDefault="00142D38" w:rsidP="00142D38">
      <w:pPr>
        <w:numPr>
          <w:ilvl w:val="1"/>
          <w:numId w:val="2"/>
        </w:numPr>
        <w:spacing w:after="0" w:line="240" w:lineRule="auto"/>
        <w:ind w:left="361" w:hangingChars="164" w:hanging="361"/>
      </w:pPr>
      <w:r>
        <w:t xml:space="preserve">The presentation of reasonable </w:t>
      </w:r>
      <w:r w:rsidRPr="00DC15B6">
        <w:t xml:space="preserve"> </w:t>
      </w:r>
      <w:r w:rsidRPr="00DC15B6">
        <w:rPr>
          <w:b/>
          <w:bCs/>
          <w:u w:val="single"/>
        </w:rPr>
        <w:t>evidence</w:t>
      </w:r>
      <w:r w:rsidRPr="00DC15B6">
        <w:t xml:space="preserve"> of some sort</w:t>
      </w:r>
      <w:r>
        <w:t xml:space="preserve"> that supports the claim</w:t>
      </w:r>
    </w:p>
    <w:p w14:paraId="73DAA3CA" w14:textId="77777777" w:rsidR="00142D38" w:rsidRDefault="00142D38" w:rsidP="001A21AA">
      <w:pPr>
        <w:numPr>
          <w:ilvl w:val="1"/>
          <w:numId w:val="2"/>
        </w:numPr>
        <w:spacing w:after="0" w:line="240" w:lineRule="auto"/>
        <w:ind w:left="391" w:hangingChars="164" w:hanging="391"/>
      </w:pPr>
      <w:r w:rsidRPr="00DC15B6">
        <w:rPr>
          <w:b/>
          <w:bCs/>
          <w:u w:val="single"/>
        </w:rPr>
        <w:t>Reasoning</w:t>
      </w:r>
      <w:r w:rsidRPr="00DC15B6">
        <w:t xml:space="preserve"> that explains </w:t>
      </w:r>
      <w:r w:rsidRPr="00DC15B6">
        <w:rPr>
          <w:b/>
          <w:bCs/>
          <w:u w:val="single"/>
        </w:rPr>
        <w:t xml:space="preserve">how the evidence supports the claim </w:t>
      </w:r>
      <w:r w:rsidRPr="00DC15B6">
        <w:t>(also called warrant).</w:t>
      </w:r>
    </w:p>
    <w:p w14:paraId="25CA6B6E" w14:textId="77777777" w:rsidR="00142D38" w:rsidRDefault="00142D38" w:rsidP="00142D38">
      <w:pPr>
        <w:spacing w:after="0" w:line="240" w:lineRule="auto"/>
      </w:pPr>
    </w:p>
    <w:p w14:paraId="618815EE" w14:textId="77777777" w:rsidR="00142D38" w:rsidRPr="003552CA" w:rsidRDefault="00142D38" w:rsidP="00142D38">
      <w:pPr>
        <w:spacing w:after="0" w:line="240" w:lineRule="auto"/>
        <w:rPr>
          <w:i/>
        </w:rPr>
      </w:pPr>
      <w:r w:rsidRPr="003552CA">
        <w:rPr>
          <w:i/>
        </w:rPr>
        <w:t>A complete argument will also have:</w:t>
      </w:r>
    </w:p>
    <w:p w14:paraId="3CBE236D" w14:textId="77777777" w:rsidR="00142D38" w:rsidRPr="00DC15B6" w:rsidRDefault="00142D38" w:rsidP="00142D38">
      <w:pPr>
        <w:spacing w:after="0" w:line="240" w:lineRule="auto"/>
      </w:pPr>
    </w:p>
    <w:p w14:paraId="6561EFE0" w14:textId="77777777" w:rsidR="00142D38" w:rsidRPr="00DC15B6" w:rsidRDefault="00142D38" w:rsidP="001A21AA">
      <w:pPr>
        <w:numPr>
          <w:ilvl w:val="1"/>
          <w:numId w:val="2"/>
        </w:numPr>
        <w:spacing w:after="0" w:line="240" w:lineRule="auto"/>
        <w:ind w:left="391" w:hangingChars="164" w:hanging="391"/>
      </w:pPr>
      <w:r w:rsidRPr="00DC15B6">
        <w:rPr>
          <w:b/>
          <w:bCs/>
          <w:u w:val="single"/>
        </w:rPr>
        <w:t>Backing</w:t>
      </w:r>
      <w:r>
        <w:t xml:space="preserve"> supporting the reasoning (additional information to “back” it up).  Backing might include additional statistics, or even information about the source of the evidence.</w:t>
      </w:r>
    </w:p>
    <w:p w14:paraId="793C5810" w14:textId="77777777" w:rsidR="00142D38" w:rsidRDefault="00142D38" w:rsidP="001A21AA">
      <w:pPr>
        <w:numPr>
          <w:ilvl w:val="1"/>
          <w:numId w:val="2"/>
        </w:numPr>
        <w:spacing w:after="0" w:line="240" w:lineRule="auto"/>
        <w:ind w:left="391" w:hangingChars="164" w:hanging="391"/>
      </w:pPr>
      <w:r w:rsidRPr="00DC15B6">
        <w:rPr>
          <w:b/>
          <w:bCs/>
          <w:u w:val="single"/>
        </w:rPr>
        <w:t>Qualifications</w:t>
      </w:r>
      <w:r>
        <w:t xml:space="preserve"> or statements of conditionality (for example, this claim only holds up in certain circumstances because</w:t>
      </w:r>
      <w:proofErr w:type="gramStart"/>
      <w:r>
        <w:t>... )</w:t>
      </w:r>
      <w:proofErr w:type="gramEnd"/>
    </w:p>
    <w:p w14:paraId="1B0B490A" w14:textId="77777777" w:rsidR="00142D38" w:rsidRPr="00DC15B6" w:rsidRDefault="00142D38" w:rsidP="001A21AA">
      <w:pPr>
        <w:numPr>
          <w:ilvl w:val="1"/>
          <w:numId w:val="2"/>
        </w:numPr>
        <w:spacing w:after="0" w:line="240" w:lineRule="auto"/>
        <w:ind w:left="391" w:hangingChars="164" w:hanging="391"/>
      </w:pPr>
      <w:r>
        <w:rPr>
          <w:b/>
          <w:bCs/>
          <w:u w:val="single"/>
        </w:rPr>
        <w:t>R</w:t>
      </w:r>
      <w:r w:rsidRPr="00DC15B6">
        <w:rPr>
          <w:b/>
          <w:bCs/>
          <w:u w:val="single"/>
        </w:rPr>
        <w:t>ebuttals</w:t>
      </w:r>
      <w:r w:rsidRPr="00DC15B6">
        <w:t xml:space="preserve"> or counter arguments that refute competing claims</w:t>
      </w:r>
    </w:p>
    <w:p w14:paraId="1AFDB56A" w14:textId="77777777" w:rsidR="00DC15B6" w:rsidRDefault="00DC15B6"/>
    <w:p w14:paraId="12256081" w14:textId="77777777" w:rsidR="00DC15B6" w:rsidRDefault="00DC15B6"/>
    <w:p w14:paraId="3EF3E2CB" w14:textId="77777777" w:rsidR="00142D38" w:rsidRDefault="00FF5F9A">
      <w:pPr>
        <w:rPr>
          <w:b/>
          <w:u w:val="single"/>
        </w:rPr>
      </w:pPr>
      <w:r w:rsidRPr="00FF5F9A">
        <w:rPr>
          <w:b/>
          <w:u w:val="single"/>
        </w:rPr>
        <w:t>Sample Claims</w:t>
      </w:r>
      <w:r w:rsidR="00142D38">
        <w:rPr>
          <w:b/>
          <w:u w:val="single"/>
        </w:rPr>
        <w:t xml:space="preserve"> for Content Area Analysis</w:t>
      </w:r>
    </w:p>
    <w:p w14:paraId="2D506CD9" w14:textId="77777777" w:rsidR="00DC15B6" w:rsidRDefault="00FF5F9A">
      <w:r>
        <w:t xml:space="preserve"> </w:t>
      </w:r>
      <w:r w:rsidRPr="00FF5F9A">
        <w:rPr>
          <w:i/>
        </w:rPr>
        <w:t>(</w:t>
      </w:r>
      <w:proofErr w:type="gramStart"/>
      <w:r w:rsidRPr="00FF5F9A">
        <w:rPr>
          <w:i/>
        </w:rPr>
        <w:t>the</w:t>
      </w:r>
      <w:r>
        <w:rPr>
          <w:i/>
        </w:rPr>
        <w:t>se</w:t>
      </w:r>
      <w:proofErr w:type="gramEnd"/>
      <w:r>
        <w:rPr>
          <w:i/>
        </w:rPr>
        <w:t xml:space="preserve"> are </w:t>
      </w:r>
      <w:r w:rsidRPr="00FF5F9A">
        <w:rPr>
          <w:i/>
          <w:u w:val="single"/>
        </w:rPr>
        <w:t>not necessarily</w:t>
      </w:r>
      <w:r>
        <w:rPr>
          <w:i/>
        </w:rPr>
        <w:t xml:space="preserve"> valid </w:t>
      </w:r>
      <w:r w:rsidRPr="00FF5F9A">
        <w:rPr>
          <w:i/>
        </w:rPr>
        <w:t xml:space="preserve">claims... students can use evidence to either </w:t>
      </w:r>
      <w:r w:rsidR="00142D38">
        <w:rPr>
          <w:i/>
        </w:rPr>
        <w:t>support or refute them)</w:t>
      </w:r>
    </w:p>
    <w:p w14:paraId="016C9847" w14:textId="77777777" w:rsidR="00FC73D9" w:rsidRPr="00DC15B6" w:rsidRDefault="0072737D" w:rsidP="00DC15B6">
      <w:pPr>
        <w:numPr>
          <w:ilvl w:val="0"/>
          <w:numId w:val="1"/>
        </w:numPr>
      </w:pPr>
      <w:r w:rsidRPr="00DC15B6">
        <w:t>The Neolithic Revolution was not really a revolution, but rather a long, gradual process of change.</w:t>
      </w:r>
    </w:p>
    <w:p w14:paraId="3E1A8E4C" w14:textId="77777777" w:rsidR="00FC73D9" w:rsidRDefault="00FF5F9A" w:rsidP="00DC15B6">
      <w:pPr>
        <w:numPr>
          <w:ilvl w:val="0"/>
          <w:numId w:val="1"/>
        </w:numPr>
      </w:pPr>
      <w:r>
        <w:t xml:space="preserve">Sherman’s “March to the </w:t>
      </w:r>
      <w:r w:rsidR="00142D38">
        <w:t xml:space="preserve">Sea,” </w:t>
      </w:r>
      <w:r>
        <w:t>although important, was not</w:t>
      </w:r>
      <w:r w:rsidR="0072737D" w:rsidRPr="00DC15B6">
        <w:t xml:space="preserve"> a key</w:t>
      </w:r>
      <w:r>
        <w:t xml:space="preserve"> turning point in the Civil War as a Union victory was already near.</w:t>
      </w:r>
    </w:p>
    <w:p w14:paraId="1BD1BD6C" w14:textId="77777777" w:rsidR="00FF5F9A" w:rsidRDefault="00FF5F9A" w:rsidP="00DC15B6">
      <w:pPr>
        <w:numPr>
          <w:ilvl w:val="0"/>
          <w:numId w:val="1"/>
        </w:numPr>
      </w:pPr>
      <w:r>
        <w:t xml:space="preserve">The author of </w:t>
      </w:r>
      <w:r w:rsidRPr="00FF5F9A">
        <w:rPr>
          <w:i/>
        </w:rPr>
        <w:t>Tuck Everlasting</w:t>
      </w:r>
      <w:r>
        <w:t xml:space="preserve"> attempts to glorify the idea of immortality and highlights all of the benefits that being immortal might bring.</w:t>
      </w:r>
    </w:p>
    <w:p w14:paraId="585CA5EF" w14:textId="77777777" w:rsidR="00FF5F9A" w:rsidRDefault="00FF5F9A" w:rsidP="00DC15B6">
      <w:pPr>
        <w:numPr>
          <w:ilvl w:val="0"/>
          <w:numId w:val="1"/>
        </w:numPr>
      </w:pPr>
      <w:r w:rsidRPr="00FF5F9A">
        <w:t>An important lesson in</w:t>
      </w:r>
      <w:r>
        <w:rPr>
          <w:i/>
        </w:rPr>
        <w:t xml:space="preserve"> </w:t>
      </w:r>
      <w:r w:rsidRPr="00FF5F9A">
        <w:rPr>
          <w:i/>
        </w:rPr>
        <w:t>The Outsiders</w:t>
      </w:r>
      <w:r>
        <w:t xml:space="preserve"> is </w:t>
      </w:r>
      <w:r w:rsidR="004F7497">
        <w:t>that we should not make assumptions about people’s intelligence and charac</w:t>
      </w:r>
      <w:r w:rsidR="00142D38">
        <w:t>ter based upon how they dress or</w:t>
      </w:r>
      <w:r w:rsidR="004F7497">
        <w:t xml:space="preserve"> look</w:t>
      </w:r>
      <w:r w:rsidR="00142D38">
        <w:t>,</w:t>
      </w:r>
      <w:r w:rsidR="004F7497">
        <w:t xml:space="preserve"> or where they live.</w:t>
      </w:r>
    </w:p>
    <w:p w14:paraId="7556A986" w14:textId="77777777" w:rsidR="000B5599" w:rsidRDefault="000B5599" w:rsidP="00DC15B6">
      <w:pPr>
        <w:numPr>
          <w:ilvl w:val="0"/>
          <w:numId w:val="1"/>
        </w:numPr>
      </w:pPr>
      <w:r>
        <w:t>Scientists have developed a very complete understanding of the earth’s core.</w:t>
      </w:r>
    </w:p>
    <w:p w14:paraId="18B26282" w14:textId="77777777" w:rsidR="000B5599" w:rsidRPr="00DC15B6" w:rsidRDefault="000B5599" w:rsidP="00DC15B6">
      <w:pPr>
        <w:numPr>
          <w:ilvl w:val="0"/>
          <w:numId w:val="1"/>
        </w:numPr>
      </w:pPr>
      <w:r>
        <w:t>Herbivores like deer, elk, and moose actually benefit from the presence of natural predators like wolves and mountain lions.</w:t>
      </w:r>
    </w:p>
    <w:p w14:paraId="0E79CD34" w14:textId="77777777" w:rsidR="00FF5F9A" w:rsidRDefault="00FF5F9A" w:rsidP="00FF5F9A">
      <w:pPr>
        <w:ind w:left="720"/>
      </w:pPr>
    </w:p>
    <w:p w14:paraId="71C1EB4D" w14:textId="77777777" w:rsidR="00FC73D9" w:rsidRPr="008E1D02" w:rsidRDefault="0072737D" w:rsidP="008E1D02">
      <w:pPr>
        <w:numPr>
          <w:ilvl w:val="0"/>
          <w:numId w:val="7"/>
        </w:numPr>
        <w:rPr>
          <w:b/>
          <w:i/>
        </w:rPr>
      </w:pPr>
      <w:r w:rsidRPr="008E1D02">
        <w:rPr>
          <w:b/>
          <w:i/>
        </w:rPr>
        <w:t>What type of evidence would you need to support, or refute, any of these claims?</w:t>
      </w:r>
    </w:p>
    <w:p w14:paraId="376CD7A5" w14:textId="77777777" w:rsidR="00DC15B6" w:rsidRDefault="00DC15B6"/>
    <w:p w14:paraId="6599935B" w14:textId="77777777" w:rsidR="0072737D" w:rsidRDefault="0072737D"/>
    <w:p w14:paraId="4FB6EFA9" w14:textId="77777777" w:rsidR="00142D38" w:rsidRDefault="00142D38"/>
    <w:p w14:paraId="38150BEC" w14:textId="77777777" w:rsidR="00FF5F9A" w:rsidRPr="008E1D02" w:rsidRDefault="00FF5F9A" w:rsidP="008E1D02">
      <w:pPr>
        <w:pStyle w:val="ListParagraph"/>
        <w:jc w:val="center"/>
        <w:rPr>
          <w:b/>
          <w:u w:val="single"/>
        </w:rPr>
      </w:pPr>
      <w:r w:rsidRPr="008E1D02">
        <w:rPr>
          <w:b/>
          <w:u w:val="single"/>
        </w:rPr>
        <w:lastRenderedPageBreak/>
        <w:t>Progressive Introduction of Argumentation</w:t>
      </w:r>
    </w:p>
    <w:p w14:paraId="1A773B4C" w14:textId="77777777" w:rsidR="008E1D02" w:rsidRDefault="008E1D02" w:rsidP="008E1D02">
      <w:pPr>
        <w:pStyle w:val="ListParagraph"/>
      </w:pPr>
    </w:p>
    <w:p w14:paraId="6B2A8EED" w14:textId="77777777" w:rsidR="00310AEA" w:rsidRDefault="00310AEA" w:rsidP="008E1D02">
      <w:pPr>
        <w:pStyle w:val="ListParagraph"/>
      </w:pPr>
      <w:r w:rsidRPr="00310AEA">
        <w:rPr>
          <w:b/>
          <w:i/>
        </w:rPr>
        <w:t>Key Point</w:t>
      </w:r>
      <w:r>
        <w:t>:  We produce arguments about questions or problems, not topics.  Instruction involving argumentation asks students to consider alternatives, evaluate evidence, and think critically... moving far beyond the memorization of lists of facts or procedures.</w:t>
      </w:r>
    </w:p>
    <w:p w14:paraId="5AB9FC67" w14:textId="77777777" w:rsidR="00310AEA" w:rsidRDefault="00310AEA" w:rsidP="008E1D02">
      <w:pPr>
        <w:pStyle w:val="ListParagraph"/>
      </w:pPr>
    </w:p>
    <w:p w14:paraId="2C14E13F" w14:textId="77777777" w:rsidR="00142D38" w:rsidRDefault="00FF5F9A" w:rsidP="008E1D02">
      <w:pPr>
        <w:pStyle w:val="ListParagraph"/>
        <w:numPr>
          <w:ilvl w:val="0"/>
          <w:numId w:val="6"/>
        </w:numPr>
        <w:rPr>
          <w:rFonts w:ascii="Times New Roman" w:eastAsia="Times New Roman" w:hAnsi="Times New Roman" w:cs="Times New Roman"/>
          <w:b/>
          <w:bCs/>
          <w:color w:val="000000"/>
          <w:sz w:val="20"/>
          <w:szCs w:val="20"/>
        </w:rPr>
      </w:pPr>
      <w:r>
        <w:t>Introduce claims, evidence, and reasoning with a real world example kids can readily understand.</w:t>
      </w:r>
      <w:r w:rsidR="0087756F">
        <w:rPr>
          <w:rFonts w:ascii="Times New Roman" w:eastAsia="Times New Roman" w:hAnsi="Times New Roman" w:cs="Times New Roman"/>
          <w:b/>
          <w:bCs/>
          <w:color w:val="000000"/>
          <w:sz w:val="20"/>
          <w:szCs w:val="20"/>
        </w:rPr>
        <w:t xml:space="preserve"> </w:t>
      </w:r>
    </w:p>
    <w:p w14:paraId="381201F5" w14:textId="77777777" w:rsidR="0087756F" w:rsidRPr="0087756F" w:rsidRDefault="0087756F" w:rsidP="0087756F">
      <w:pPr>
        <w:pStyle w:val="ListParagraph"/>
        <w:rPr>
          <w:rFonts w:ascii="Times New Roman" w:eastAsia="Times New Roman" w:hAnsi="Times New Roman" w:cs="Times New Roman"/>
          <w:b/>
          <w:bCs/>
          <w:color w:val="000000"/>
          <w:sz w:val="20"/>
          <w:szCs w:val="20"/>
        </w:rPr>
      </w:pPr>
    </w:p>
    <w:p w14:paraId="25E1E634" w14:textId="77777777" w:rsidR="00FF5F9A" w:rsidRDefault="004A0DB9" w:rsidP="00FF5F9A">
      <w:pPr>
        <w:pStyle w:val="ListParagraph"/>
        <w:numPr>
          <w:ilvl w:val="0"/>
          <w:numId w:val="6"/>
        </w:numPr>
      </w:pPr>
      <w:r>
        <w:t xml:space="preserve">Introduce </w:t>
      </w:r>
      <w:r w:rsidR="00FF5F9A">
        <w:t>complete argument model</w:t>
      </w:r>
      <w:r>
        <w:t xml:space="preserve">s about </w:t>
      </w:r>
      <w:r w:rsidR="00FF5F9A">
        <w:t>basic content-based claim</w:t>
      </w:r>
      <w:r>
        <w:t>s</w:t>
      </w:r>
      <w:r w:rsidR="00FF5F9A">
        <w:t xml:space="preserve">.  </w:t>
      </w:r>
      <w:r>
        <w:t>Use good examples and poor examples.  Have students read them and try to identify the claim, evidence, and reasoning.  See if they can identify which one is a stronger argument, and help them verbalize how they came to this conclusion.  If necessary, deconstruct the models yourself</w:t>
      </w:r>
      <w:r w:rsidR="00FF5F9A">
        <w:t xml:space="preserve"> with a think-aloud.</w:t>
      </w:r>
      <w:r>
        <w:t xml:space="preserve"> Begin with relatively</w:t>
      </w:r>
      <w:r w:rsidR="00142D38">
        <w:t xml:space="preserve"> simple model</w:t>
      </w:r>
      <w:r>
        <w:t>s</w:t>
      </w:r>
      <w:r w:rsidR="00142D38">
        <w:t xml:space="preserve"> of Claims, Evidence, and Reasoning.  </w:t>
      </w:r>
    </w:p>
    <w:p w14:paraId="66491654" w14:textId="77777777" w:rsidR="008E1D02" w:rsidRDefault="008E1D02" w:rsidP="008E1D02">
      <w:pPr>
        <w:pStyle w:val="ListParagraph"/>
      </w:pPr>
    </w:p>
    <w:p w14:paraId="1CEA929F" w14:textId="77777777" w:rsidR="00FF5F9A" w:rsidRDefault="00FF5F9A" w:rsidP="00FF5F9A">
      <w:pPr>
        <w:pStyle w:val="ListParagraph"/>
        <w:numPr>
          <w:ilvl w:val="0"/>
          <w:numId w:val="6"/>
        </w:numPr>
      </w:pPr>
      <w:r>
        <w:t>Introduce a complete argument model about a content-based claim, but give it to students in sentence strips.  Students have to reconstruct it from the strips and then identify the parts, claims, evidence, and reasoning.</w:t>
      </w:r>
    </w:p>
    <w:p w14:paraId="6E07AC22" w14:textId="77777777" w:rsidR="008E1D02" w:rsidRDefault="008E1D02" w:rsidP="008E1D02">
      <w:pPr>
        <w:pStyle w:val="ListParagraph"/>
      </w:pPr>
    </w:p>
    <w:p w14:paraId="37639468" w14:textId="77777777" w:rsidR="00FF5F9A" w:rsidRDefault="00FF5F9A" w:rsidP="00FF5F9A">
      <w:pPr>
        <w:pStyle w:val="ListParagraph"/>
        <w:numPr>
          <w:ilvl w:val="0"/>
          <w:numId w:val="6"/>
        </w:numPr>
      </w:pPr>
      <w:r>
        <w:t>Introduce a claim with supporting data/evidence and have students construct explanations (reasoning) that connect the evidence to the claim.</w:t>
      </w:r>
    </w:p>
    <w:p w14:paraId="02411D98" w14:textId="77777777" w:rsidR="008E1D02" w:rsidRDefault="008E1D02" w:rsidP="008E1D02">
      <w:pPr>
        <w:pStyle w:val="ListParagraph"/>
      </w:pPr>
    </w:p>
    <w:p w14:paraId="17191275" w14:textId="77777777" w:rsidR="00FF5F9A" w:rsidRDefault="00FF5F9A" w:rsidP="00FF5F9A">
      <w:pPr>
        <w:pStyle w:val="ListParagraph"/>
        <w:numPr>
          <w:ilvl w:val="0"/>
          <w:numId w:val="6"/>
        </w:numPr>
      </w:pPr>
      <w:r>
        <w:t>Introduce a claim with a data set including data that does not support the claim and data that does.  Students have to identify which data supports the claim and which does not.  They then have to explain their reasoning.</w:t>
      </w:r>
    </w:p>
    <w:p w14:paraId="37E5DBDD" w14:textId="77777777" w:rsidR="008E1D02" w:rsidRDefault="008E1D02" w:rsidP="008E1D02">
      <w:pPr>
        <w:pStyle w:val="ListParagraph"/>
      </w:pPr>
    </w:p>
    <w:p w14:paraId="08307119" w14:textId="77777777" w:rsidR="00FF5F9A" w:rsidRDefault="00FF5F9A" w:rsidP="00FF5F9A">
      <w:pPr>
        <w:pStyle w:val="ListParagraph"/>
        <w:numPr>
          <w:ilvl w:val="0"/>
          <w:numId w:val="6"/>
        </w:numPr>
      </w:pPr>
      <w:r>
        <w:t>Introduce a claim with a limited data set / limited evidence, and have students explore the data set / texts to identify supporting evidence.  Students then tie the evidence to the claim with reasoning and map out an argument in an outline.</w:t>
      </w:r>
    </w:p>
    <w:p w14:paraId="456F8E52" w14:textId="77777777" w:rsidR="008E1D02" w:rsidRDefault="008E1D02" w:rsidP="008E1D02">
      <w:pPr>
        <w:pStyle w:val="ListParagraph"/>
      </w:pPr>
    </w:p>
    <w:p w14:paraId="63B3A924" w14:textId="77777777" w:rsidR="0087756F" w:rsidRDefault="00FF5F9A" w:rsidP="0087756F">
      <w:pPr>
        <w:pStyle w:val="ListParagraph"/>
        <w:numPr>
          <w:ilvl w:val="0"/>
          <w:numId w:val="6"/>
        </w:numPr>
      </w:pPr>
      <w:r>
        <w:t>Repeat of number 7, but students turn the graphic organizer into an essay.</w:t>
      </w:r>
    </w:p>
    <w:p w14:paraId="7E6CC39C" w14:textId="77777777" w:rsidR="0087756F" w:rsidRDefault="0087756F" w:rsidP="0087756F">
      <w:pPr>
        <w:pStyle w:val="ListParagraph"/>
      </w:pPr>
    </w:p>
    <w:p w14:paraId="2D992957" w14:textId="77777777" w:rsidR="0087756F" w:rsidRDefault="0087756F" w:rsidP="0087756F">
      <w:pPr>
        <w:pStyle w:val="ListParagraph"/>
        <w:numPr>
          <w:ilvl w:val="0"/>
          <w:numId w:val="6"/>
        </w:numPr>
      </w:pPr>
      <w:r>
        <w:t>As students gain mastery of these ideas, introduce more complex topics and data sets.  Eventually, have the students generate their own claims and evidence sources.</w:t>
      </w:r>
    </w:p>
    <w:p w14:paraId="67D3B735" w14:textId="77777777" w:rsidR="0072737D" w:rsidRDefault="0072737D"/>
    <w:p w14:paraId="40286CD5" w14:textId="77777777" w:rsidR="00DC15B6" w:rsidRDefault="00DC15B6"/>
    <w:p w14:paraId="69E3F587" w14:textId="77777777" w:rsidR="008E1D02" w:rsidRDefault="008E1D02"/>
    <w:p w14:paraId="694F2730" w14:textId="77777777" w:rsidR="0087756F" w:rsidRDefault="0087756F" w:rsidP="0087756F">
      <w:pPr>
        <w:pStyle w:val="ListParagraph"/>
      </w:pPr>
    </w:p>
    <w:p w14:paraId="1C9F52E7" w14:textId="77777777" w:rsidR="00310AEA" w:rsidRDefault="00310AEA" w:rsidP="0087756F">
      <w:pPr>
        <w:pStyle w:val="ListParagraph"/>
      </w:pPr>
    </w:p>
    <w:p w14:paraId="273C2210" w14:textId="77777777" w:rsidR="0087756F" w:rsidRPr="0087756F" w:rsidRDefault="0087756F" w:rsidP="0087756F">
      <w:pPr>
        <w:pStyle w:val="ListParagraph"/>
        <w:jc w:val="center"/>
        <w:rPr>
          <w:b/>
          <w:i/>
        </w:rPr>
      </w:pPr>
      <w:r w:rsidRPr="0087756F">
        <w:rPr>
          <w:b/>
          <w:i/>
        </w:rPr>
        <w:lastRenderedPageBreak/>
        <w:t>SAMPLE ARGUMENT RESOURCES:</w:t>
      </w:r>
    </w:p>
    <w:p w14:paraId="48F397DA" w14:textId="77777777" w:rsidR="0087756F" w:rsidRDefault="0087756F" w:rsidP="0087756F">
      <w:r>
        <w:rPr>
          <w:noProof/>
        </w:rPr>
        <mc:AlternateContent>
          <mc:Choice Requires="wps">
            <w:drawing>
              <wp:anchor distT="0" distB="0" distL="114300" distR="114300" simplePos="0" relativeHeight="251661312" behindDoc="0" locked="0" layoutInCell="1" allowOverlap="1" wp14:anchorId="483CC9FC" wp14:editId="5F1DB711">
                <wp:simplePos x="0" y="0"/>
                <wp:positionH relativeFrom="column">
                  <wp:align>center</wp:align>
                </wp:positionH>
                <wp:positionV relativeFrom="paragraph">
                  <wp:posOffset>0</wp:posOffset>
                </wp:positionV>
                <wp:extent cx="6257677" cy="7641204"/>
                <wp:effectExtent l="0" t="0" r="10160" b="1714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7677" cy="7641204"/>
                        </a:xfrm>
                        <a:prstGeom prst="rect">
                          <a:avLst/>
                        </a:prstGeom>
                        <a:solidFill>
                          <a:srgbClr val="FFFFFF"/>
                        </a:solidFill>
                        <a:ln w="9525">
                          <a:solidFill>
                            <a:srgbClr val="000000"/>
                          </a:solidFill>
                          <a:miter lim="800000"/>
                          <a:headEnd/>
                          <a:tailEnd/>
                        </a:ln>
                      </wps:spPr>
                      <wps:txbx>
                        <w:txbxContent>
                          <w:p w14:paraId="6815C90F" w14:textId="77777777" w:rsidR="001A21AA" w:rsidRDefault="001A21AA" w:rsidP="0087756F">
                            <w:pPr>
                              <w:shd w:val="clear" w:color="auto" w:fill="FAFBFC"/>
                              <w:spacing w:before="150" w:after="225" w:line="360" w:lineRule="auto"/>
                              <w:rPr>
                                <w:rFonts w:ascii="Arial" w:eastAsia="Times New Roman" w:hAnsi="Arial" w:cs="Arial"/>
                                <w:b/>
                                <w:bCs/>
                                <w:color w:val="101010"/>
                                <w:sz w:val="18"/>
                                <w:szCs w:val="18"/>
                                <w:lang w:val="en-GB"/>
                              </w:rPr>
                            </w:pPr>
                            <w:r w:rsidRPr="0087756F">
                              <w:rPr>
                                <w:rFonts w:ascii="Arial" w:eastAsia="Times New Roman" w:hAnsi="Arial" w:cs="Arial"/>
                                <w:b/>
                                <w:bCs/>
                                <w:color w:val="101010"/>
                                <w:sz w:val="18"/>
                                <w:szCs w:val="18"/>
                                <w:u w:val="single"/>
                                <w:lang w:val="en-GB"/>
                              </w:rPr>
                              <w:t>Claim:</w:t>
                            </w:r>
                            <w:r>
                              <w:rPr>
                                <w:rFonts w:ascii="Arial" w:eastAsia="Times New Roman" w:hAnsi="Arial" w:cs="Arial"/>
                                <w:b/>
                                <w:bCs/>
                                <w:color w:val="101010"/>
                                <w:sz w:val="18"/>
                                <w:szCs w:val="18"/>
                                <w:lang w:val="en-GB"/>
                              </w:rPr>
                              <w:t xml:space="preserve">  Michael Jordan is the greatest basketball player in the history of the sport.</w:t>
                            </w:r>
                          </w:p>
                          <w:p w14:paraId="26CF3298" w14:textId="77777777" w:rsidR="001A21AA" w:rsidRPr="0087756F" w:rsidRDefault="001A21AA" w:rsidP="0087756F">
                            <w:pPr>
                              <w:shd w:val="clear" w:color="auto" w:fill="FAFBFC"/>
                              <w:spacing w:before="150" w:after="225" w:line="360" w:lineRule="auto"/>
                              <w:rPr>
                                <w:rFonts w:ascii="Arial" w:eastAsia="Times New Roman" w:hAnsi="Arial" w:cs="Arial"/>
                                <w:b/>
                                <w:bCs/>
                                <w:color w:val="101010"/>
                                <w:sz w:val="18"/>
                                <w:szCs w:val="18"/>
                                <w:u w:val="single"/>
                                <w:lang w:val="en-GB"/>
                              </w:rPr>
                            </w:pPr>
                            <w:r w:rsidRPr="0087756F">
                              <w:rPr>
                                <w:rFonts w:ascii="Arial" w:eastAsia="Times New Roman" w:hAnsi="Arial" w:cs="Arial"/>
                                <w:b/>
                                <w:bCs/>
                                <w:color w:val="101010"/>
                                <w:sz w:val="18"/>
                                <w:szCs w:val="18"/>
                                <w:u w:val="single"/>
                                <w:lang w:val="en-GB"/>
                              </w:rPr>
                              <w:t>Evidence:</w:t>
                            </w:r>
                          </w:p>
                          <w:p w14:paraId="75D4CB81" w14:textId="77777777" w:rsidR="001A21AA" w:rsidRDefault="001A21AA" w:rsidP="0087756F">
                            <w:pPr>
                              <w:shd w:val="clear" w:color="auto" w:fill="FAFBFC"/>
                              <w:spacing w:before="150" w:after="225" w:line="360" w:lineRule="auto"/>
                              <w:rPr>
                                <w:rFonts w:ascii="Arial" w:eastAsia="Times New Roman" w:hAnsi="Arial" w:cs="Arial"/>
                                <w:color w:val="101010"/>
                                <w:sz w:val="18"/>
                                <w:szCs w:val="18"/>
                                <w:lang w:val="en-GB"/>
                              </w:rPr>
                            </w:pPr>
                            <w:r w:rsidRPr="00E76874">
                              <w:rPr>
                                <w:rFonts w:ascii="Arial" w:eastAsia="Times New Roman" w:hAnsi="Arial" w:cs="Arial"/>
                                <w:b/>
                                <w:bCs/>
                                <w:color w:val="101010"/>
                                <w:sz w:val="18"/>
                                <w:szCs w:val="18"/>
                                <w:lang w:val="en-GB"/>
                              </w:rPr>
                              <w:t>Michael Jordan - Chicago Bulls, Washington Wizards - 1984 - 1993, 1995 - 1998, 2001 - 2003</w:t>
                            </w:r>
                            <w:r w:rsidRPr="00E76874">
                              <w:rPr>
                                <w:rFonts w:ascii="Arial" w:eastAsia="Times New Roman" w:hAnsi="Arial" w:cs="Arial"/>
                                <w:b/>
                                <w:bCs/>
                                <w:color w:val="101010"/>
                                <w:sz w:val="18"/>
                                <w:szCs w:val="18"/>
                                <w:lang w:val="en-GB"/>
                              </w:rPr>
                              <w:br/>
                            </w:r>
                            <w:r w:rsidRPr="00E76874">
                              <w:rPr>
                                <w:rFonts w:ascii="Arial" w:eastAsia="Times New Roman" w:hAnsi="Arial" w:cs="Arial"/>
                                <w:color w:val="101010"/>
                                <w:sz w:val="18"/>
                                <w:szCs w:val="18"/>
                                <w:lang w:val="en-GB"/>
                              </w:rPr>
                              <w:t>Career accomplishments:</w:t>
                            </w:r>
                          </w:p>
                          <w:p w14:paraId="7F900F57" w14:textId="77777777" w:rsidR="001A21AA" w:rsidRDefault="001A21AA" w:rsidP="0087756F">
                            <w:pPr>
                              <w:shd w:val="clear" w:color="auto" w:fill="FAFBFC"/>
                              <w:spacing w:before="150" w:after="225" w:line="360" w:lineRule="auto"/>
                              <w:rPr>
                                <w:rFonts w:ascii="Arial" w:eastAsia="Times New Roman" w:hAnsi="Arial" w:cs="Arial"/>
                                <w:color w:val="101010"/>
                                <w:sz w:val="18"/>
                                <w:szCs w:val="18"/>
                                <w:lang w:val="en-GB"/>
                              </w:rPr>
                            </w:pPr>
                            <w:r>
                              <w:rPr>
                                <w:rFonts w:ascii="Arial" w:eastAsia="Times New Roman" w:hAnsi="Arial" w:cs="Arial"/>
                                <w:color w:val="101010"/>
                                <w:sz w:val="18"/>
                                <w:szCs w:val="18"/>
                                <w:lang w:val="en-GB"/>
                              </w:rPr>
                              <w:t>-</w:t>
                            </w:r>
                            <w:r w:rsidRPr="00E76874">
                              <w:rPr>
                                <w:rFonts w:ascii="Arial" w:eastAsia="Times New Roman" w:hAnsi="Arial" w:cs="Arial"/>
                                <w:color w:val="101010"/>
                                <w:sz w:val="18"/>
                                <w:szCs w:val="18"/>
                                <w:lang w:val="en-GB"/>
                              </w:rPr>
                              <w:t xml:space="preserve"> basketball Hall of Fame </w:t>
                            </w:r>
                            <w:r w:rsidRPr="00E76874">
                              <w:rPr>
                                <w:rFonts w:ascii="Arial" w:eastAsia="Times New Roman" w:hAnsi="Arial" w:cs="Arial"/>
                                <w:color w:val="101010"/>
                                <w:sz w:val="18"/>
                                <w:szCs w:val="18"/>
                                <w:lang w:val="en-GB"/>
                              </w:rPr>
                              <w:br/>
                              <w:t>- member of six NBA championship teams</w:t>
                            </w:r>
                            <w:r w:rsidRPr="00E76874">
                              <w:rPr>
                                <w:rFonts w:ascii="Arial" w:eastAsia="Times New Roman" w:hAnsi="Arial" w:cs="Arial"/>
                                <w:color w:val="101010"/>
                                <w:sz w:val="18"/>
                                <w:szCs w:val="18"/>
                                <w:lang w:val="en-GB"/>
                              </w:rPr>
                              <w:br/>
                              <w:t>- fourth all-time in field goals made in NBA history</w:t>
                            </w:r>
                            <w:r w:rsidRPr="00E76874">
                              <w:rPr>
                                <w:rFonts w:ascii="Arial" w:eastAsia="Times New Roman" w:hAnsi="Arial" w:cs="Arial"/>
                                <w:color w:val="101010"/>
                                <w:sz w:val="18"/>
                                <w:szCs w:val="18"/>
                                <w:lang w:val="en-GB"/>
                              </w:rPr>
                              <w:br/>
                              <w:t>- fourth all-time in free throws made in NBA history</w:t>
                            </w:r>
                            <w:r w:rsidRPr="00E76874">
                              <w:rPr>
                                <w:rFonts w:ascii="Arial" w:eastAsia="Times New Roman" w:hAnsi="Arial" w:cs="Arial"/>
                                <w:color w:val="101010"/>
                                <w:sz w:val="18"/>
                                <w:szCs w:val="18"/>
                                <w:lang w:val="en-GB"/>
                              </w:rPr>
                              <w:br/>
                              <w:t>- eighth all-time in free throws attempted in NBA history</w:t>
                            </w:r>
                            <w:r w:rsidRPr="00E76874">
                              <w:rPr>
                                <w:rFonts w:ascii="Arial" w:eastAsia="Times New Roman" w:hAnsi="Arial" w:cs="Arial"/>
                                <w:color w:val="101010"/>
                                <w:sz w:val="18"/>
                                <w:szCs w:val="18"/>
                                <w:lang w:val="en-GB"/>
                              </w:rPr>
                              <w:br/>
                              <w:t>- second all-time in steals in NBA history</w:t>
                            </w:r>
                            <w:r w:rsidRPr="00E76874">
                              <w:rPr>
                                <w:rFonts w:ascii="Arial" w:eastAsia="Times New Roman" w:hAnsi="Arial" w:cs="Arial"/>
                                <w:color w:val="101010"/>
                                <w:sz w:val="18"/>
                                <w:szCs w:val="18"/>
                                <w:lang w:val="en-GB"/>
                              </w:rPr>
                              <w:br/>
                              <w:t>- third all-time in points in NBA history</w:t>
                            </w:r>
                            <w:r w:rsidRPr="00E76874">
                              <w:rPr>
                                <w:rFonts w:ascii="Arial" w:eastAsia="Times New Roman" w:hAnsi="Arial" w:cs="Arial"/>
                                <w:color w:val="101010"/>
                                <w:sz w:val="18"/>
                                <w:szCs w:val="18"/>
                                <w:lang w:val="en-GB"/>
                              </w:rPr>
                              <w:br/>
                              <w:t>- first all-time in points per game in NBA history</w:t>
                            </w:r>
                            <w:r w:rsidRPr="00E76874">
                              <w:rPr>
                                <w:rFonts w:ascii="Arial" w:eastAsia="Times New Roman" w:hAnsi="Arial" w:cs="Arial"/>
                                <w:color w:val="101010"/>
                                <w:sz w:val="18"/>
                                <w:szCs w:val="18"/>
                                <w:lang w:val="en-GB"/>
                              </w:rPr>
                              <w:br/>
                              <w:t>- third all-time in steals per game in NBA history</w:t>
                            </w:r>
                            <w:r w:rsidRPr="00E76874">
                              <w:rPr>
                                <w:rFonts w:ascii="Arial" w:eastAsia="Times New Roman" w:hAnsi="Arial" w:cs="Arial"/>
                                <w:color w:val="101010"/>
                                <w:sz w:val="18"/>
                                <w:szCs w:val="18"/>
                                <w:lang w:val="en-GB"/>
                              </w:rPr>
                              <w:br/>
                              <w:t>- 14-time NBA All-Star</w:t>
                            </w:r>
                            <w:r w:rsidRPr="00E76874">
                              <w:rPr>
                                <w:rFonts w:ascii="Arial" w:eastAsia="Times New Roman" w:hAnsi="Arial" w:cs="Arial"/>
                                <w:color w:val="101010"/>
                                <w:sz w:val="18"/>
                                <w:szCs w:val="18"/>
                                <w:lang w:val="en-GB"/>
                              </w:rPr>
                              <w:br/>
                              <w:t>- Rookie of the Year</w:t>
                            </w:r>
                            <w:r w:rsidRPr="00E76874">
                              <w:rPr>
                                <w:rFonts w:ascii="Arial" w:eastAsia="Times New Roman" w:hAnsi="Arial" w:cs="Arial"/>
                                <w:color w:val="101010"/>
                                <w:sz w:val="18"/>
                                <w:szCs w:val="18"/>
                                <w:lang w:val="en-GB"/>
                              </w:rPr>
                              <w:br/>
                              <w:t>- Defensive Player of the Year</w:t>
                            </w:r>
                            <w:r w:rsidRPr="00E76874">
                              <w:rPr>
                                <w:rFonts w:ascii="Arial" w:eastAsia="Times New Roman" w:hAnsi="Arial" w:cs="Arial"/>
                                <w:color w:val="101010"/>
                                <w:sz w:val="18"/>
                                <w:szCs w:val="18"/>
                                <w:lang w:val="en-GB"/>
                              </w:rPr>
                              <w:br/>
                              <w:t>- five-time NBA MVP</w:t>
                            </w:r>
                            <w:r w:rsidRPr="00E76874">
                              <w:rPr>
                                <w:rFonts w:ascii="Arial" w:eastAsia="Times New Roman" w:hAnsi="Arial" w:cs="Arial"/>
                                <w:color w:val="101010"/>
                                <w:sz w:val="18"/>
                                <w:szCs w:val="18"/>
                                <w:lang w:val="en-GB"/>
                              </w:rPr>
                              <w:br/>
                              <w:t>- six-time NBA Finals MVP</w:t>
                            </w:r>
                            <w:r w:rsidRPr="00E76874">
                              <w:rPr>
                                <w:rFonts w:ascii="Arial" w:eastAsia="Times New Roman" w:hAnsi="Arial" w:cs="Arial"/>
                                <w:color w:val="101010"/>
                                <w:sz w:val="18"/>
                                <w:szCs w:val="18"/>
                                <w:lang w:val="en-GB"/>
                              </w:rPr>
                              <w:br/>
                              <w:t>- All-Rookie Team</w:t>
                            </w:r>
                            <w:r w:rsidRPr="00E76874">
                              <w:rPr>
                                <w:rFonts w:ascii="Arial" w:eastAsia="Times New Roman" w:hAnsi="Arial" w:cs="Arial"/>
                                <w:color w:val="101010"/>
                                <w:sz w:val="18"/>
                                <w:szCs w:val="18"/>
                                <w:lang w:val="en-GB"/>
                              </w:rPr>
                              <w:br/>
                              <w:t>- 11-time All-NBA selection</w:t>
                            </w:r>
                            <w:r w:rsidRPr="00E76874">
                              <w:rPr>
                                <w:rFonts w:ascii="Arial" w:eastAsia="Times New Roman" w:hAnsi="Arial" w:cs="Arial"/>
                                <w:color w:val="101010"/>
                                <w:sz w:val="18"/>
                                <w:szCs w:val="18"/>
                                <w:lang w:val="en-GB"/>
                              </w:rPr>
                              <w:br/>
                              <w:t>- nine-time All-Defensive Team selection</w:t>
                            </w:r>
                          </w:p>
                          <w:p w14:paraId="54A989FF" w14:textId="77777777" w:rsidR="001A21AA" w:rsidRPr="005F6384" w:rsidRDefault="001A21AA" w:rsidP="0087756F">
                            <w:pPr>
                              <w:spacing w:after="0" w:line="240" w:lineRule="auto"/>
                            </w:pPr>
                            <w:r>
                              <w:rPr>
                                <w:rFonts w:ascii="Arial" w:eastAsia="Times New Roman" w:hAnsi="Arial" w:cs="Arial"/>
                                <w:color w:val="101010"/>
                                <w:sz w:val="18"/>
                                <w:szCs w:val="18"/>
                                <w:lang w:val="en-GB"/>
                              </w:rPr>
                              <w:t>-winner of 2 Olympic Gold Medals, top scorer in ’84 games, second in ’92 games</w:t>
                            </w:r>
                            <w:r w:rsidRPr="00E76874">
                              <w:rPr>
                                <w:rFonts w:ascii="Arial" w:eastAsia="Times New Roman" w:hAnsi="Arial" w:cs="Arial"/>
                                <w:color w:val="101010"/>
                                <w:sz w:val="18"/>
                                <w:szCs w:val="18"/>
                                <w:lang w:val="en-GB"/>
                              </w:rPr>
                              <w:br/>
                            </w:r>
                          </w:p>
                          <w:p w14:paraId="071FCC30" w14:textId="77777777" w:rsidR="001A21AA" w:rsidRPr="005F6384" w:rsidRDefault="001A21AA" w:rsidP="0087756F">
                            <w:pPr>
                              <w:rPr>
                                <w:i/>
                              </w:rPr>
                            </w:pPr>
                            <w:r w:rsidRPr="005F6384">
                              <w:rPr>
                                <w:i/>
                              </w:rPr>
                              <w:t>What other information would you need, if any?</w:t>
                            </w:r>
                          </w:p>
                          <w:p w14:paraId="69E90B07" w14:textId="77777777" w:rsidR="001A21AA" w:rsidRPr="0087756F" w:rsidRDefault="001A21AA" w:rsidP="0087756F">
                            <w:pPr>
                              <w:rPr>
                                <w:b/>
                                <w:u w:val="single"/>
                              </w:rPr>
                            </w:pPr>
                            <w:r>
                              <w:rPr>
                                <w:b/>
                                <w:u w:val="single"/>
                              </w:rPr>
                              <w:t xml:space="preserve">Thinking about </w:t>
                            </w:r>
                            <w:r w:rsidRPr="00310AEA">
                              <w:rPr>
                                <w:b/>
                                <w:i/>
                                <w:u w:val="single"/>
                              </w:rPr>
                              <w:t>Reasoning</w:t>
                            </w:r>
                            <w:r w:rsidRPr="0087756F">
                              <w:rPr>
                                <w:b/>
                                <w:u w:val="single"/>
                              </w:rPr>
                              <w:t>:</w:t>
                            </w:r>
                          </w:p>
                          <w:p w14:paraId="2C58F139" w14:textId="77777777" w:rsidR="001A21AA" w:rsidRDefault="001A21AA" w:rsidP="0087756F">
                            <w:r>
                              <w:t>How would you EXPLAIN whether or not these statistics support the claim?  What would be your criteria for “the greatest basketball player in history,” and how do the facts above show that Jordan met (or didn’t meet) these criteria?  Would you need other information?</w:t>
                            </w:r>
                          </w:p>
                          <w:p w14:paraId="6B2ADDD6" w14:textId="77777777" w:rsidR="001A21AA" w:rsidRPr="0087756F" w:rsidRDefault="001A21AA" w:rsidP="0087756F">
                            <w:pPr>
                              <w:rPr>
                                <w:u w:val="single"/>
                              </w:rPr>
                            </w:pPr>
                            <w:r>
                              <w:rPr>
                                <w:b/>
                                <w:u w:val="single"/>
                              </w:rPr>
                              <w:t xml:space="preserve">Thinking about </w:t>
                            </w:r>
                            <w:r w:rsidRPr="00310AEA">
                              <w:rPr>
                                <w:b/>
                                <w:i/>
                                <w:u w:val="single"/>
                              </w:rPr>
                              <w:t>counter-claims</w:t>
                            </w:r>
                            <w:r w:rsidRPr="0087756F">
                              <w:rPr>
                                <w:b/>
                                <w:u w:val="single"/>
                              </w:rPr>
                              <w:t>:</w:t>
                            </w:r>
                            <w:r w:rsidRPr="0087756F">
                              <w:rPr>
                                <w:u w:val="single"/>
                              </w:rPr>
                              <w:t xml:space="preserve">  </w:t>
                            </w:r>
                          </w:p>
                          <w:p w14:paraId="668D5B8B" w14:textId="77777777" w:rsidR="001A21AA" w:rsidRDefault="001A21AA" w:rsidP="0087756F">
                            <w:r>
                              <w:t>Who else might someone reasonably name as the best player ever?  How would you refute that claim?  What other information would you need?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0;margin-top:0;width:492.75pt;height:601.65pt;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">
                <v:textbox>
                  <w:txbxContent>
                    <w:p w:rsidR="0087756F" w:rsidRDefault="0087756F" w:rsidP="0087756F">
                      <w:pPr>
                        <w:shd w:val="clear" w:color="auto" w:fill="FAFBFC"/>
                        <w:spacing w:before="150" w:after="225" w:line="360" w:lineRule="auto"/>
                        <w:rPr>
                          <w:rFonts w:ascii="Arial" w:eastAsia="Times New Roman" w:hAnsi="Arial" w:cs="Arial"/>
                          <w:b/>
                          <w:bCs/>
                          <w:color w:val="101010"/>
                          <w:sz w:val="18"/>
                          <w:szCs w:val="18"/>
                          <w:lang w:val="en-GB"/>
                        </w:rPr>
                      </w:pPr>
                      <w:r w:rsidRPr="0087756F">
                        <w:rPr>
                          <w:rFonts w:ascii="Arial" w:eastAsia="Times New Roman" w:hAnsi="Arial" w:cs="Arial"/>
                          <w:b/>
                          <w:bCs/>
                          <w:color w:val="101010"/>
                          <w:sz w:val="18"/>
                          <w:szCs w:val="18"/>
                          <w:u w:val="single"/>
                          <w:lang w:val="en-GB"/>
                        </w:rPr>
                        <w:t>Claim:</w:t>
                      </w:r>
                      <w:r>
                        <w:rPr>
                          <w:rFonts w:ascii="Arial" w:eastAsia="Times New Roman" w:hAnsi="Arial" w:cs="Arial"/>
                          <w:b/>
                          <w:bCs/>
                          <w:color w:val="101010"/>
                          <w:sz w:val="18"/>
                          <w:szCs w:val="18"/>
                          <w:lang w:val="en-GB"/>
                        </w:rPr>
                        <w:t xml:space="preserve">  Michael Jordan is the greatest basketball player in the history of the sport.</w:t>
                      </w:r>
                    </w:p>
                    <w:p w:rsidR="0087756F" w:rsidRPr="0087756F" w:rsidRDefault="0087756F" w:rsidP="0087756F">
                      <w:pPr>
                        <w:shd w:val="clear" w:color="auto" w:fill="FAFBFC"/>
                        <w:spacing w:before="150" w:after="225" w:line="360" w:lineRule="auto"/>
                        <w:rPr>
                          <w:rFonts w:ascii="Arial" w:eastAsia="Times New Roman" w:hAnsi="Arial" w:cs="Arial"/>
                          <w:b/>
                          <w:bCs/>
                          <w:color w:val="101010"/>
                          <w:sz w:val="18"/>
                          <w:szCs w:val="18"/>
                          <w:u w:val="single"/>
                          <w:lang w:val="en-GB"/>
                        </w:rPr>
                      </w:pPr>
                      <w:r w:rsidRPr="0087756F">
                        <w:rPr>
                          <w:rFonts w:ascii="Arial" w:eastAsia="Times New Roman" w:hAnsi="Arial" w:cs="Arial"/>
                          <w:b/>
                          <w:bCs/>
                          <w:color w:val="101010"/>
                          <w:sz w:val="18"/>
                          <w:szCs w:val="18"/>
                          <w:u w:val="single"/>
                          <w:lang w:val="en-GB"/>
                        </w:rPr>
                        <w:t>Evidence:</w:t>
                      </w:r>
                    </w:p>
                    <w:p w:rsidR="0087756F" w:rsidRDefault="0087756F" w:rsidP="0087756F">
                      <w:pPr>
                        <w:shd w:val="clear" w:color="auto" w:fill="FAFBFC"/>
                        <w:spacing w:before="150" w:after="225" w:line="360" w:lineRule="auto"/>
                        <w:rPr>
                          <w:rFonts w:ascii="Arial" w:eastAsia="Times New Roman" w:hAnsi="Arial" w:cs="Arial"/>
                          <w:color w:val="101010"/>
                          <w:sz w:val="18"/>
                          <w:szCs w:val="18"/>
                          <w:lang w:val="en-GB"/>
                        </w:rPr>
                      </w:pPr>
                      <w:r w:rsidRPr="00E76874">
                        <w:rPr>
                          <w:rFonts w:ascii="Arial" w:eastAsia="Times New Roman" w:hAnsi="Arial" w:cs="Arial"/>
                          <w:b/>
                          <w:bCs/>
                          <w:color w:val="101010"/>
                          <w:sz w:val="18"/>
                          <w:szCs w:val="18"/>
                          <w:lang w:val="en-GB"/>
                        </w:rPr>
                        <w:t>Michael Jordan - Chicago Bulls, Washington Wizards - 1984 - 1993, 1995 - 1998, 2001 - 2003</w:t>
                      </w:r>
                      <w:r w:rsidRPr="00E76874">
                        <w:rPr>
                          <w:rFonts w:ascii="Arial" w:eastAsia="Times New Roman" w:hAnsi="Arial" w:cs="Arial"/>
                          <w:b/>
                          <w:bCs/>
                          <w:color w:val="101010"/>
                          <w:sz w:val="18"/>
                          <w:szCs w:val="18"/>
                          <w:lang w:val="en-GB"/>
                        </w:rPr>
                        <w:br/>
                      </w:r>
                      <w:r w:rsidRPr="00E76874">
                        <w:rPr>
                          <w:rFonts w:ascii="Arial" w:eastAsia="Times New Roman" w:hAnsi="Arial" w:cs="Arial"/>
                          <w:color w:val="101010"/>
                          <w:sz w:val="18"/>
                          <w:szCs w:val="18"/>
                          <w:lang w:val="en-GB"/>
                        </w:rPr>
                        <w:t>Career accomplishments:</w:t>
                      </w:r>
                    </w:p>
                    <w:p w:rsidR="0087756F" w:rsidRDefault="0087756F" w:rsidP="0087756F">
                      <w:pPr>
                        <w:shd w:val="clear" w:color="auto" w:fill="FAFBFC"/>
                        <w:spacing w:before="150" w:after="225" w:line="360" w:lineRule="auto"/>
                        <w:rPr>
                          <w:rFonts w:ascii="Arial" w:eastAsia="Times New Roman" w:hAnsi="Arial" w:cs="Arial"/>
                          <w:color w:val="101010"/>
                          <w:sz w:val="18"/>
                          <w:szCs w:val="18"/>
                          <w:lang w:val="en-GB"/>
                        </w:rPr>
                      </w:pPr>
                      <w:r>
                        <w:rPr>
                          <w:rFonts w:ascii="Arial" w:eastAsia="Times New Roman" w:hAnsi="Arial" w:cs="Arial"/>
                          <w:color w:val="101010"/>
                          <w:sz w:val="18"/>
                          <w:szCs w:val="18"/>
                          <w:lang w:val="en-GB"/>
                        </w:rPr>
                        <w:t>-</w:t>
                      </w:r>
                      <w:r w:rsidRPr="00E76874">
                        <w:rPr>
                          <w:rFonts w:ascii="Arial" w:eastAsia="Times New Roman" w:hAnsi="Arial" w:cs="Arial"/>
                          <w:color w:val="101010"/>
                          <w:sz w:val="18"/>
                          <w:szCs w:val="18"/>
                          <w:lang w:val="en-GB"/>
                        </w:rPr>
                        <w:t xml:space="preserve"> basketball Hall of Fame </w:t>
                      </w:r>
                      <w:r w:rsidRPr="00E76874">
                        <w:rPr>
                          <w:rFonts w:ascii="Arial" w:eastAsia="Times New Roman" w:hAnsi="Arial" w:cs="Arial"/>
                          <w:color w:val="101010"/>
                          <w:sz w:val="18"/>
                          <w:szCs w:val="18"/>
                          <w:lang w:val="en-GB"/>
                        </w:rPr>
                        <w:br/>
                        <w:t>- member of six NBA championship teams</w:t>
                      </w:r>
                      <w:r w:rsidRPr="00E76874">
                        <w:rPr>
                          <w:rFonts w:ascii="Arial" w:eastAsia="Times New Roman" w:hAnsi="Arial" w:cs="Arial"/>
                          <w:color w:val="101010"/>
                          <w:sz w:val="18"/>
                          <w:szCs w:val="18"/>
                          <w:lang w:val="en-GB"/>
                        </w:rPr>
                        <w:br/>
                        <w:t>- fourth all-time in field goals made in NBA history</w:t>
                      </w:r>
                      <w:r w:rsidRPr="00E76874">
                        <w:rPr>
                          <w:rFonts w:ascii="Arial" w:eastAsia="Times New Roman" w:hAnsi="Arial" w:cs="Arial"/>
                          <w:color w:val="101010"/>
                          <w:sz w:val="18"/>
                          <w:szCs w:val="18"/>
                          <w:lang w:val="en-GB"/>
                        </w:rPr>
                        <w:br/>
                        <w:t>- fourth all-time in free throws made in NBA history</w:t>
                      </w:r>
                      <w:r w:rsidRPr="00E76874">
                        <w:rPr>
                          <w:rFonts w:ascii="Arial" w:eastAsia="Times New Roman" w:hAnsi="Arial" w:cs="Arial"/>
                          <w:color w:val="101010"/>
                          <w:sz w:val="18"/>
                          <w:szCs w:val="18"/>
                          <w:lang w:val="en-GB"/>
                        </w:rPr>
                        <w:br/>
                        <w:t>- eighth all-time in free throws attempted in NBA history</w:t>
                      </w:r>
                      <w:r w:rsidRPr="00E76874">
                        <w:rPr>
                          <w:rFonts w:ascii="Arial" w:eastAsia="Times New Roman" w:hAnsi="Arial" w:cs="Arial"/>
                          <w:color w:val="101010"/>
                          <w:sz w:val="18"/>
                          <w:szCs w:val="18"/>
                          <w:lang w:val="en-GB"/>
                        </w:rPr>
                        <w:br/>
                        <w:t>- second all-time in steals in NBA history</w:t>
                      </w:r>
                      <w:r w:rsidRPr="00E76874">
                        <w:rPr>
                          <w:rFonts w:ascii="Arial" w:eastAsia="Times New Roman" w:hAnsi="Arial" w:cs="Arial"/>
                          <w:color w:val="101010"/>
                          <w:sz w:val="18"/>
                          <w:szCs w:val="18"/>
                          <w:lang w:val="en-GB"/>
                        </w:rPr>
                        <w:br/>
                        <w:t>- third all-time in points in NBA history</w:t>
                      </w:r>
                      <w:r w:rsidRPr="00E76874">
                        <w:rPr>
                          <w:rFonts w:ascii="Arial" w:eastAsia="Times New Roman" w:hAnsi="Arial" w:cs="Arial"/>
                          <w:color w:val="101010"/>
                          <w:sz w:val="18"/>
                          <w:szCs w:val="18"/>
                          <w:lang w:val="en-GB"/>
                        </w:rPr>
                        <w:br/>
                        <w:t>- first all-time in points per game in NBA history</w:t>
                      </w:r>
                      <w:r w:rsidRPr="00E76874">
                        <w:rPr>
                          <w:rFonts w:ascii="Arial" w:eastAsia="Times New Roman" w:hAnsi="Arial" w:cs="Arial"/>
                          <w:color w:val="101010"/>
                          <w:sz w:val="18"/>
                          <w:szCs w:val="18"/>
                          <w:lang w:val="en-GB"/>
                        </w:rPr>
                        <w:br/>
                        <w:t>- third all-time in steals per game in NBA history</w:t>
                      </w:r>
                      <w:r w:rsidRPr="00E76874">
                        <w:rPr>
                          <w:rFonts w:ascii="Arial" w:eastAsia="Times New Roman" w:hAnsi="Arial" w:cs="Arial"/>
                          <w:color w:val="101010"/>
                          <w:sz w:val="18"/>
                          <w:szCs w:val="18"/>
                          <w:lang w:val="en-GB"/>
                        </w:rPr>
                        <w:br/>
                        <w:t>- 14-time NBA All-Star</w:t>
                      </w:r>
                      <w:r w:rsidRPr="00E76874">
                        <w:rPr>
                          <w:rFonts w:ascii="Arial" w:eastAsia="Times New Roman" w:hAnsi="Arial" w:cs="Arial"/>
                          <w:color w:val="101010"/>
                          <w:sz w:val="18"/>
                          <w:szCs w:val="18"/>
                          <w:lang w:val="en-GB"/>
                        </w:rPr>
                        <w:br/>
                        <w:t>- Rookie of the Year</w:t>
                      </w:r>
                      <w:r w:rsidRPr="00E76874">
                        <w:rPr>
                          <w:rFonts w:ascii="Arial" w:eastAsia="Times New Roman" w:hAnsi="Arial" w:cs="Arial"/>
                          <w:color w:val="101010"/>
                          <w:sz w:val="18"/>
                          <w:szCs w:val="18"/>
                          <w:lang w:val="en-GB"/>
                        </w:rPr>
                        <w:br/>
                        <w:t>- Defensive Player of the Year</w:t>
                      </w:r>
                      <w:r w:rsidRPr="00E76874">
                        <w:rPr>
                          <w:rFonts w:ascii="Arial" w:eastAsia="Times New Roman" w:hAnsi="Arial" w:cs="Arial"/>
                          <w:color w:val="101010"/>
                          <w:sz w:val="18"/>
                          <w:szCs w:val="18"/>
                          <w:lang w:val="en-GB"/>
                        </w:rPr>
                        <w:br/>
                        <w:t>- five-time NBA MVP</w:t>
                      </w:r>
                      <w:r w:rsidRPr="00E76874">
                        <w:rPr>
                          <w:rFonts w:ascii="Arial" w:eastAsia="Times New Roman" w:hAnsi="Arial" w:cs="Arial"/>
                          <w:color w:val="101010"/>
                          <w:sz w:val="18"/>
                          <w:szCs w:val="18"/>
                          <w:lang w:val="en-GB"/>
                        </w:rPr>
                        <w:br/>
                        <w:t>- six-time NBA Finals MVP</w:t>
                      </w:r>
                      <w:r w:rsidRPr="00E76874">
                        <w:rPr>
                          <w:rFonts w:ascii="Arial" w:eastAsia="Times New Roman" w:hAnsi="Arial" w:cs="Arial"/>
                          <w:color w:val="101010"/>
                          <w:sz w:val="18"/>
                          <w:szCs w:val="18"/>
                          <w:lang w:val="en-GB"/>
                        </w:rPr>
                        <w:br/>
                        <w:t>- All-Rookie Team</w:t>
                      </w:r>
                      <w:r w:rsidRPr="00E76874">
                        <w:rPr>
                          <w:rFonts w:ascii="Arial" w:eastAsia="Times New Roman" w:hAnsi="Arial" w:cs="Arial"/>
                          <w:color w:val="101010"/>
                          <w:sz w:val="18"/>
                          <w:szCs w:val="18"/>
                          <w:lang w:val="en-GB"/>
                        </w:rPr>
                        <w:br/>
                        <w:t>- 11-time All-NBA selection</w:t>
                      </w:r>
                      <w:r w:rsidRPr="00E76874">
                        <w:rPr>
                          <w:rFonts w:ascii="Arial" w:eastAsia="Times New Roman" w:hAnsi="Arial" w:cs="Arial"/>
                          <w:color w:val="101010"/>
                          <w:sz w:val="18"/>
                          <w:szCs w:val="18"/>
                          <w:lang w:val="en-GB"/>
                        </w:rPr>
                        <w:br/>
                        <w:t>- nine-time All-Defensive Team selection</w:t>
                      </w:r>
                    </w:p>
                    <w:p w:rsidR="0087756F" w:rsidRPr="005F6384" w:rsidRDefault="0087756F" w:rsidP="0087756F">
                      <w:pPr>
                        <w:spacing w:after="0" w:line="240" w:lineRule="auto"/>
                      </w:pPr>
                      <w:r>
                        <w:rPr>
                          <w:rFonts w:ascii="Arial" w:eastAsia="Times New Roman" w:hAnsi="Arial" w:cs="Arial"/>
                          <w:color w:val="101010"/>
                          <w:sz w:val="18"/>
                          <w:szCs w:val="18"/>
                          <w:lang w:val="en-GB"/>
                        </w:rPr>
                        <w:t>-winner of 2 Olympic Gold Medals, top scorer in ’84 games, second in ’92 games</w:t>
                      </w:r>
                      <w:r w:rsidRPr="00E76874">
                        <w:rPr>
                          <w:rFonts w:ascii="Arial" w:eastAsia="Times New Roman" w:hAnsi="Arial" w:cs="Arial"/>
                          <w:color w:val="101010"/>
                          <w:sz w:val="18"/>
                          <w:szCs w:val="18"/>
                          <w:lang w:val="en-GB"/>
                        </w:rPr>
                        <w:br/>
                      </w:r>
                    </w:p>
                    <w:p w:rsidR="0087756F" w:rsidRPr="005F6384" w:rsidRDefault="0087756F" w:rsidP="0087756F">
                      <w:pPr>
                        <w:rPr>
                          <w:i/>
                        </w:rPr>
                      </w:pPr>
                      <w:r w:rsidRPr="005F6384">
                        <w:rPr>
                          <w:i/>
                        </w:rPr>
                        <w:t>What other information would you need, if any?</w:t>
                      </w:r>
                    </w:p>
                    <w:p w:rsidR="0087756F" w:rsidRPr="0087756F" w:rsidRDefault="00310AEA" w:rsidP="0087756F">
                      <w:pPr>
                        <w:rPr>
                          <w:b/>
                          <w:u w:val="single"/>
                        </w:rPr>
                      </w:pPr>
                      <w:r>
                        <w:rPr>
                          <w:b/>
                          <w:u w:val="single"/>
                        </w:rPr>
                        <w:t xml:space="preserve">Thinking about </w:t>
                      </w:r>
                      <w:r w:rsidR="0087756F" w:rsidRPr="00310AEA">
                        <w:rPr>
                          <w:b/>
                          <w:i/>
                          <w:u w:val="single"/>
                        </w:rPr>
                        <w:t>Reasoning</w:t>
                      </w:r>
                      <w:r w:rsidR="0087756F" w:rsidRPr="0087756F">
                        <w:rPr>
                          <w:b/>
                          <w:u w:val="single"/>
                        </w:rPr>
                        <w:t>:</w:t>
                      </w:r>
                    </w:p>
                    <w:p w:rsidR="0087756F" w:rsidRDefault="0087756F" w:rsidP="0087756F">
                      <w:r>
                        <w:t>How would you EXPLAIN whether or not these statistics support the claim?  What would be your criteria for “the greatest basketball player in history,” and how do the facts above show that Jordan met (or didn’t meet) these criteria?  Would you need other information?</w:t>
                      </w:r>
                    </w:p>
                    <w:p w:rsidR="0087756F" w:rsidRPr="0087756F" w:rsidRDefault="00310AEA" w:rsidP="0087756F">
                      <w:pPr>
                        <w:rPr>
                          <w:u w:val="single"/>
                        </w:rPr>
                      </w:pPr>
                      <w:r>
                        <w:rPr>
                          <w:b/>
                          <w:u w:val="single"/>
                        </w:rPr>
                        <w:t xml:space="preserve">Thinking about </w:t>
                      </w:r>
                      <w:r w:rsidRPr="00310AEA">
                        <w:rPr>
                          <w:b/>
                          <w:i/>
                          <w:u w:val="single"/>
                        </w:rPr>
                        <w:t>c</w:t>
                      </w:r>
                      <w:r w:rsidR="0087756F" w:rsidRPr="00310AEA">
                        <w:rPr>
                          <w:b/>
                          <w:i/>
                          <w:u w:val="single"/>
                        </w:rPr>
                        <w:t>ounter-claims</w:t>
                      </w:r>
                      <w:r w:rsidR="0087756F" w:rsidRPr="0087756F">
                        <w:rPr>
                          <w:b/>
                          <w:u w:val="single"/>
                        </w:rPr>
                        <w:t>:</w:t>
                      </w:r>
                      <w:r w:rsidR="0087756F" w:rsidRPr="0087756F">
                        <w:rPr>
                          <w:u w:val="single"/>
                        </w:rPr>
                        <w:t xml:space="preserve">  </w:t>
                      </w:r>
                    </w:p>
                    <w:p w:rsidR="0087756F" w:rsidRDefault="0087756F" w:rsidP="0087756F">
                      <w:r>
                        <w:t>Who else might someone reasonably name as the best player ever?  How would you refute that claim?  What other information would you need?</w:t>
                      </w:r>
                    </w:p>
                  </w:txbxContent>
                </v:textbox>
              </v:shape>
            </w:pict>
          </mc:Fallback>
        </mc:AlternateContent>
      </w:r>
    </w:p>
    <w:p w14:paraId="44157072" w14:textId="77777777" w:rsidR="0087756F" w:rsidRDefault="0087756F" w:rsidP="0087756F">
      <w:pPr>
        <w:pStyle w:val="ListParagraph"/>
      </w:pPr>
    </w:p>
    <w:p w14:paraId="05878E9F" w14:textId="77777777" w:rsidR="0087756F" w:rsidRDefault="0087756F" w:rsidP="0087756F">
      <w:pPr>
        <w:pStyle w:val="ListParagraph"/>
      </w:pPr>
    </w:p>
    <w:p w14:paraId="3C772EFF" w14:textId="77777777" w:rsidR="0087756F" w:rsidRDefault="0087756F" w:rsidP="0087756F">
      <w:pPr>
        <w:pStyle w:val="ListParagraph"/>
      </w:pPr>
    </w:p>
    <w:p w14:paraId="4352C02F" w14:textId="77777777" w:rsidR="0087756F" w:rsidRDefault="0087756F" w:rsidP="0087756F">
      <w:pPr>
        <w:pStyle w:val="ListParagraph"/>
      </w:pPr>
    </w:p>
    <w:p w14:paraId="58A392DB" w14:textId="77777777" w:rsidR="0087756F" w:rsidRDefault="0087756F" w:rsidP="0087756F">
      <w:pPr>
        <w:pStyle w:val="ListParagraph"/>
      </w:pPr>
    </w:p>
    <w:p w14:paraId="1645B5DA" w14:textId="77777777" w:rsidR="0087756F" w:rsidRDefault="0087756F" w:rsidP="0087756F">
      <w:pPr>
        <w:pStyle w:val="ListParagraph"/>
      </w:pPr>
    </w:p>
    <w:p w14:paraId="0B5E1AF4" w14:textId="77777777" w:rsidR="0087756F" w:rsidRDefault="0087756F" w:rsidP="0087756F">
      <w:pPr>
        <w:pStyle w:val="ListParagraph"/>
      </w:pPr>
    </w:p>
    <w:p w14:paraId="343CC34E" w14:textId="77777777" w:rsidR="0087756F" w:rsidRDefault="0087756F" w:rsidP="0087756F">
      <w:pPr>
        <w:pStyle w:val="ListParagraph"/>
      </w:pPr>
    </w:p>
    <w:p w14:paraId="1A1D57D0" w14:textId="77777777" w:rsidR="0087756F" w:rsidRDefault="0087756F" w:rsidP="0087756F">
      <w:pPr>
        <w:pStyle w:val="ListParagraph"/>
      </w:pPr>
    </w:p>
    <w:p w14:paraId="72BE7D2F" w14:textId="77777777" w:rsidR="0087756F" w:rsidRDefault="0087756F" w:rsidP="0087756F">
      <w:pPr>
        <w:pStyle w:val="ListParagraph"/>
      </w:pPr>
    </w:p>
    <w:p w14:paraId="10D55DE0" w14:textId="77777777" w:rsidR="0087756F" w:rsidRDefault="0087756F" w:rsidP="0087756F">
      <w:pPr>
        <w:pStyle w:val="ListParagraph"/>
      </w:pPr>
    </w:p>
    <w:p w14:paraId="647F2022" w14:textId="77777777" w:rsidR="0087756F" w:rsidRDefault="0087756F" w:rsidP="0087756F">
      <w:pPr>
        <w:pStyle w:val="ListParagraph"/>
      </w:pPr>
    </w:p>
    <w:p w14:paraId="7C00964F" w14:textId="77777777" w:rsidR="0087756F" w:rsidRDefault="0087756F" w:rsidP="0087756F">
      <w:pPr>
        <w:pStyle w:val="ListParagraph"/>
      </w:pPr>
    </w:p>
    <w:p w14:paraId="3D934C5C" w14:textId="77777777" w:rsidR="0087756F" w:rsidRDefault="0087756F" w:rsidP="0087756F">
      <w:pPr>
        <w:pStyle w:val="ListParagraph"/>
      </w:pPr>
    </w:p>
    <w:p w14:paraId="56E54268" w14:textId="77777777" w:rsidR="0087756F" w:rsidRDefault="0087756F" w:rsidP="0087756F">
      <w:pPr>
        <w:pStyle w:val="ListParagraph"/>
      </w:pPr>
    </w:p>
    <w:p w14:paraId="34317995" w14:textId="77777777" w:rsidR="0087756F" w:rsidRDefault="0087756F" w:rsidP="0087756F">
      <w:pPr>
        <w:pStyle w:val="ListParagraph"/>
      </w:pPr>
    </w:p>
    <w:p w14:paraId="69120EE3" w14:textId="77777777" w:rsidR="0087756F" w:rsidRDefault="0087756F" w:rsidP="0087756F">
      <w:pPr>
        <w:pStyle w:val="ListParagraph"/>
      </w:pPr>
    </w:p>
    <w:p w14:paraId="74D1F86C" w14:textId="77777777" w:rsidR="0087756F" w:rsidRDefault="0087756F" w:rsidP="0087756F">
      <w:pPr>
        <w:pStyle w:val="ListParagraph"/>
      </w:pPr>
    </w:p>
    <w:p w14:paraId="36343EE5" w14:textId="77777777" w:rsidR="0087756F" w:rsidRDefault="0087756F" w:rsidP="0087756F">
      <w:pPr>
        <w:pStyle w:val="ListParagraph"/>
      </w:pPr>
    </w:p>
    <w:p w14:paraId="0D5DB42E" w14:textId="77777777" w:rsidR="0087756F" w:rsidRDefault="0087756F" w:rsidP="0087756F">
      <w:pPr>
        <w:pStyle w:val="ListParagraph"/>
      </w:pPr>
    </w:p>
    <w:p w14:paraId="5ED60C25" w14:textId="77777777" w:rsidR="0087756F" w:rsidRDefault="0087756F" w:rsidP="0087756F">
      <w:pPr>
        <w:pStyle w:val="ListParagraph"/>
      </w:pPr>
    </w:p>
    <w:p w14:paraId="549CD390" w14:textId="77777777" w:rsidR="0087756F" w:rsidRDefault="0087756F" w:rsidP="0087756F">
      <w:pPr>
        <w:pStyle w:val="ListParagraph"/>
      </w:pPr>
    </w:p>
    <w:p w14:paraId="1F6D1946" w14:textId="77777777" w:rsidR="0087756F" w:rsidRDefault="0087756F" w:rsidP="0087756F">
      <w:pPr>
        <w:pStyle w:val="ListParagraph"/>
      </w:pPr>
    </w:p>
    <w:p w14:paraId="376F63BA" w14:textId="77777777" w:rsidR="0087756F" w:rsidRDefault="0087756F" w:rsidP="0087756F">
      <w:pPr>
        <w:shd w:val="clear" w:color="auto" w:fill="FFFFFF"/>
        <w:spacing w:after="0" w:line="240" w:lineRule="auto"/>
        <w:rPr>
          <w:rFonts w:ascii="Times New Roman" w:eastAsia="Times New Roman" w:hAnsi="Times New Roman" w:cs="Times New Roman"/>
          <w:b/>
          <w:bCs/>
          <w:color w:val="000000"/>
          <w:sz w:val="20"/>
          <w:szCs w:val="20"/>
        </w:rPr>
      </w:pPr>
    </w:p>
    <w:p w14:paraId="4751B37B" w14:textId="77777777" w:rsidR="0087756F" w:rsidRDefault="0087756F" w:rsidP="0087756F">
      <w:pPr>
        <w:shd w:val="clear" w:color="auto" w:fill="FFFFFF"/>
        <w:spacing w:after="0" w:line="240" w:lineRule="auto"/>
        <w:rPr>
          <w:rFonts w:ascii="Times New Roman" w:eastAsia="Times New Roman" w:hAnsi="Times New Roman" w:cs="Times New Roman"/>
          <w:b/>
          <w:bCs/>
          <w:color w:val="000000"/>
          <w:sz w:val="20"/>
          <w:szCs w:val="20"/>
        </w:rPr>
      </w:pPr>
    </w:p>
    <w:p w14:paraId="245F5884" w14:textId="77777777" w:rsidR="0087756F" w:rsidRDefault="0087756F" w:rsidP="0087756F">
      <w:pPr>
        <w:shd w:val="clear" w:color="auto" w:fill="FFFFFF"/>
        <w:spacing w:after="0" w:line="240" w:lineRule="auto"/>
        <w:rPr>
          <w:rFonts w:ascii="Times New Roman" w:eastAsia="Times New Roman" w:hAnsi="Times New Roman" w:cs="Times New Roman"/>
          <w:b/>
          <w:bCs/>
          <w:color w:val="000000"/>
          <w:sz w:val="20"/>
          <w:szCs w:val="20"/>
        </w:rPr>
      </w:pPr>
    </w:p>
    <w:p w14:paraId="78D389D4" w14:textId="77777777" w:rsidR="0087756F" w:rsidRDefault="0087756F" w:rsidP="0087756F">
      <w:pPr>
        <w:shd w:val="clear" w:color="auto" w:fill="FFFFFF"/>
        <w:spacing w:after="0" w:line="240" w:lineRule="auto"/>
        <w:rPr>
          <w:rFonts w:ascii="Times New Roman" w:eastAsia="Times New Roman" w:hAnsi="Times New Roman" w:cs="Times New Roman"/>
          <w:b/>
          <w:bCs/>
          <w:color w:val="000000"/>
          <w:sz w:val="20"/>
          <w:szCs w:val="20"/>
        </w:rPr>
      </w:pPr>
    </w:p>
    <w:p w14:paraId="665B8DF6" w14:textId="77777777" w:rsidR="0087756F" w:rsidRDefault="0087756F" w:rsidP="0087756F">
      <w:pPr>
        <w:shd w:val="clear" w:color="auto" w:fill="FFFFFF"/>
        <w:spacing w:after="0" w:line="240" w:lineRule="auto"/>
        <w:rPr>
          <w:rFonts w:ascii="Times New Roman" w:eastAsia="Times New Roman" w:hAnsi="Times New Roman" w:cs="Times New Roman"/>
          <w:b/>
          <w:bCs/>
          <w:color w:val="000000"/>
          <w:sz w:val="20"/>
          <w:szCs w:val="20"/>
        </w:rPr>
      </w:pPr>
    </w:p>
    <w:p w14:paraId="6162119F" w14:textId="77777777" w:rsidR="0087756F" w:rsidRDefault="0087756F" w:rsidP="0087756F">
      <w:pPr>
        <w:shd w:val="clear" w:color="auto" w:fill="FFFFFF"/>
        <w:spacing w:after="0" w:line="240" w:lineRule="auto"/>
        <w:rPr>
          <w:rFonts w:ascii="Times New Roman" w:eastAsia="Times New Roman" w:hAnsi="Times New Roman" w:cs="Times New Roman"/>
          <w:b/>
          <w:bCs/>
          <w:color w:val="000000"/>
          <w:sz w:val="20"/>
          <w:szCs w:val="20"/>
        </w:rPr>
      </w:pPr>
    </w:p>
    <w:p w14:paraId="0A4AF940" w14:textId="77777777" w:rsidR="0087756F" w:rsidRDefault="0087756F" w:rsidP="0087756F">
      <w:pPr>
        <w:shd w:val="clear" w:color="auto" w:fill="FFFFFF"/>
        <w:spacing w:after="0" w:line="240" w:lineRule="auto"/>
        <w:rPr>
          <w:rFonts w:ascii="Times New Roman" w:eastAsia="Times New Roman" w:hAnsi="Times New Roman" w:cs="Times New Roman"/>
          <w:b/>
          <w:bCs/>
          <w:color w:val="000000"/>
          <w:sz w:val="20"/>
          <w:szCs w:val="20"/>
        </w:rPr>
      </w:pPr>
    </w:p>
    <w:p w14:paraId="7948C2B8" w14:textId="77777777" w:rsidR="0087756F" w:rsidRDefault="0087756F" w:rsidP="0087756F">
      <w:pPr>
        <w:shd w:val="clear" w:color="auto" w:fill="FFFFFF"/>
        <w:spacing w:after="0" w:line="240" w:lineRule="auto"/>
        <w:rPr>
          <w:rFonts w:ascii="Times New Roman" w:eastAsia="Times New Roman" w:hAnsi="Times New Roman" w:cs="Times New Roman"/>
          <w:b/>
          <w:bCs/>
          <w:color w:val="000000"/>
          <w:sz w:val="20"/>
          <w:szCs w:val="20"/>
        </w:rPr>
      </w:pPr>
    </w:p>
    <w:p w14:paraId="77630F11" w14:textId="77777777" w:rsidR="0087756F" w:rsidRDefault="0087756F" w:rsidP="0087756F">
      <w:pPr>
        <w:shd w:val="clear" w:color="auto" w:fill="FFFFFF"/>
        <w:spacing w:after="0" w:line="240" w:lineRule="auto"/>
        <w:rPr>
          <w:rFonts w:ascii="Times New Roman" w:eastAsia="Times New Roman" w:hAnsi="Times New Roman" w:cs="Times New Roman"/>
          <w:b/>
          <w:bCs/>
          <w:color w:val="000000"/>
          <w:sz w:val="20"/>
          <w:szCs w:val="20"/>
        </w:rPr>
      </w:pPr>
    </w:p>
    <w:p w14:paraId="2E45F3B1" w14:textId="77777777" w:rsidR="0087756F" w:rsidRDefault="0087756F" w:rsidP="0087756F">
      <w:pPr>
        <w:shd w:val="clear" w:color="auto" w:fill="FFFFFF"/>
        <w:spacing w:after="0" w:line="240" w:lineRule="auto"/>
        <w:rPr>
          <w:rFonts w:ascii="Times New Roman" w:eastAsia="Times New Roman" w:hAnsi="Times New Roman" w:cs="Times New Roman"/>
          <w:b/>
          <w:bCs/>
          <w:color w:val="000000"/>
          <w:sz w:val="20"/>
          <w:szCs w:val="20"/>
        </w:rPr>
      </w:pPr>
    </w:p>
    <w:p w14:paraId="4CA29229" w14:textId="77777777" w:rsidR="0087756F" w:rsidRDefault="0087756F" w:rsidP="0087756F">
      <w:pPr>
        <w:shd w:val="clear" w:color="auto" w:fill="FFFFFF"/>
        <w:spacing w:after="0" w:line="240" w:lineRule="auto"/>
        <w:rPr>
          <w:rFonts w:ascii="Times New Roman" w:eastAsia="Times New Roman" w:hAnsi="Times New Roman" w:cs="Times New Roman"/>
          <w:b/>
          <w:bCs/>
          <w:color w:val="000000"/>
          <w:sz w:val="20"/>
          <w:szCs w:val="20"/>
        </w:rPr>
      </w:pPr>
    </w:p>
    <w:p w14:paraId="13CE05F7" w14:textId="77777777" w:rsidR="0087756F" w:rsidRDefault="0087756F" w:rsidP="0087756F">
      <w:pPr>
        <w:shd w:val="clear" w:color="auto" w:fill="FFFFFF"/>
        <w:spacing w:after="0" w:line="240" w:lineRule="auto"/>
        <w:rPr>
          <w:rFonts w:ascii="Times New Roman" w:eastAsia="Times New Roman" w:hAnsi="Times New Roman" w:cs="Times New Roman"/>
          <w:b/>
          <w:bCs/>
          <w:color w:val="000000"/>
          <w:sz w:val="20"/>
          <w:szCs w:val="20"/>
        </w:rPr>
      </w:pPr>
    </w:p>
    <w:p w14:paraId="61C78AC1" w14:textId="77777777" w:rsidR="0087756F" w:rsidRDefault="0087756F" w:rsidP="0087756F">
      <w:pPr>
        <w:shd w:val="clear" w:color="auto" w:fill="FFFFFF"/>
        <w:spacing w:after="0" w:line="240" w:lineRule="auto"/>
        <w:rPr>
          <w:rFonts w:ascii="Times New Roman" w:eastAsia="Times New Roman" w:hAnsi="Times New Roman" w:cs="Times New Roman"/>
          <w:b/>
          <w:bCs/>
          <w:color w:val="000000"/>
          <w:sz w:val="20"/>
          <w:szCs w:val="20"/>
        </w:rPr>
      </w:pPr>
    </w:p>
    <w:p w14:paraId="3F22E687" w14:textId="77777777" w:rsidR="0087756F" w:rsidRDefault="0087756F" w:rsidP="0087756F">
      <w:pPr>
        <w:shd w:val="clear" w:color="auto" w:fill="FFFFFF"/>
        <w:spacing w:after="0" w:line="240" w:lineRule="auto"/>
        <w:rPr>
          <w:rFonts w:ascii="Times New Roman" w:eastAsia="Times New Roman" w:hAnsi="Times New Roman" w:cs="Times New Roman"/>
          <w:b/>
          <w:bCs/>
          <w:color w:val="000000"/>
          <w:sz w:val="20"/>
          <w:szCs w:val="20"/>
        </w:rPr>
      </w:pPr>
    </w:p>
    <w:p w14:paraId="38F2AFC5" w14:textId="77777777" w:rsidR="0087756F" w:rsidRDefault="0087756F" w:rsidP="0087756F">
      <w:pPr>
        <w:shd w:val="clear" w:color="auto" w:fill="FFFFFF"/>
        <w:spacing w:after="0" w:line="240" w:lineRule="auto"/>
        <w:rPr>
          <w:rFonts w:ascii="Times New Roman" w:eastAsia="Times New Roman" w:hAnsi="Times New Roman" w:cs="Times New Roman"/>
          <w:b/>
          <w:bCs/>
          <w:color w:val="000000"/>
          <w:sz w:val="20"/>
          <w:szCs w:val="20"/>
        </w:rPr>
      </w:pPr>
    </w:p>
    <w:p w14:paraId="514DF387" w14:textId="77777777" w:rsidR="0087756F" w:rsidRDefault="0087756F" w:rsidP="0087756F">
      <w:pPr>
        <w:shd w:val="clear" w:color="auto" w:fill="FFFFFF"/>
        <w:spacing w:after="0" w:line="240" w:lineRule="auto"/>
        <w:rPr>
          <w:rFonts w:ascii="Times New Roman" w:eastAsia="Times New Roman" w:hAnsi="Times New Roman" w:cs="Times New Roman"/>
          <w:b/>
          <w:bCs/>
          <w:color w:val="000000"/>
          <w:sz w:val="20"/>
          <w:szCs w:val="20"/>
        </w:rPr>
      </w:pPr>
    </w:p>
    <w:p w14:paraId="36846F84" w14:textId="77777777" w:rsidR="0087756F" w:rsidRDefault="0087756F" w:rsidP="0087756F">
      <w:pPr>
        <w:shd w:val="clear" w:color="auto" w:fill="FFFFFF"/>
        <w:spacing w:after="0" w:line="240" w:lineRule="auto"/>
        <w:rPr>
          <w:rFonts w:ascii="Times New Roman" w:eastAsia="Times New Roman" w:hAnsi="Times New Roman" w:cs="Times New Roman"/>
          <w:b/>
          <w:bCs/>
          <w:color w:val="000000"/>
          <w:sz w:val="20"/>
          <w:szCs w:val="20"/>
        </w:rPr>
      </w:pPr>
    </w:p>
    <w:p w14:paraId="11B6DCE5" w14:textId="77777777" w:rsidR="0087756F" w:rsidRDefault="0087756F" w:rsidP="0087756F">
      <w:pPr>
        <w:shd w:val="clear" w:color="auto" w:fill="FFFFFF"/>
        <w:spacing w:after="0" w:line="240" w:lineRule="auto"/>
        <w:rPr>
          <w:rFonts w:ascii="Times New Roman" w:eastAsia="Times New Roman" w:hAnsi="Times New Roman" w:cs="Times New Roman"/>
          <w:b/>
          <w:bCs/>
          <w:color w:val="000000"/>
          <w:sz w:val="20"/>
          <w:szCs w:val="20"/>
        </w:rPr>
      </w:pPr>
    </w:p>
    <w:p w14:paraId="2F44EAAD" w14:textId="77777777" w:rsidR="0087756F" w:rsidRDefault="0087756F" w:rsidP="0087756F">
      <w:pPr>
        <w:shd w:val="clear" w:color="auto" w:fill="FFFFFF"/>
        <w:spacing w:after="0" w:line="240" w:lineRule="auto"/>
        <w:rPr>
          <w:rFonts w:ascii="Times New Roman" w:eastAsia="Times New Roman" w:hAnsi="Times New Roman" w:cs="Times New Roman"/>
          <w:b/>
          <w:bCs/>
          <w:color w:val="000000"/>
          <w:sz w:val="20"/>
          <w:szCs w:val="20"/>
        </w:rPr>
      </w:pPr>
    </w:p>
    <w:p w14:paraId="01EBAC25" w14:textId="77777777" w:rsidR="0087756F" w:rsidRDefault="0087756F" w:rsidP="0087756F">
      <w:pPr>
        <w:shd w:val="clear" w:color="auto" w:fill="FFFFFF"/>
        <w:spacing w:after="0" w:line="240" w:lineRule="auto"/>
        <w:rPr>
          <w:rFonts w:ascii="Times New Roman" w:eastAsia="Times New Roman" w:hAnsi="Times New Roman" w:cs="Times New Roman"/>
          <w:b/>
          <w:bCs/>
          <w:color w:val="000000"/>
          <w:sz w:val="20"/>
          <w:szCs w:val="20"/>
        </w:rPr>
      </w:pPr>
    </w:p>
    <w:p w14:paraId="4937AAE2" w14:textId="77777777" w:rsidR="0087756F" w:rsidRDefault="0087756F" w:rsidP="0087756F">
      <w:pPr>
        <w:shd w:val="clear" w:color="auto" w:fill="FFFFFF"/>
        <w:spacing w:after="0" w:line="240" w:lineRule="auto"/>
        <w:rPr>
          <w:rFonts w:ascii="Times New Roman" w:eastAsia="Times New Roman" w:hAnsi="Times New Roman" w:cs="Times New Roman"/>
          <w:b/>
          <w:bCs/>
          <w:color w:val="000000"/>
          <w:sz w:val="20"/>
          <w:szCs w:val="20"/>
        </w:rPr>
      </w:pPr>
      <w:r w:rsidRPr="0087756F">
        <w:rPr>
          <w:rFonts w:ascii="Times New Roman" w:eastAsia="Times New Roman" w:hAnsi="Times New Roman" w:cs="Times New Roman"/>
          <w:b/>
          <w:bCs/>
          <w:color w:val="000000"/>
          <w:sz w:val="20"/>
          <w:szCs w:val="20"/>
          <w:u w:val="single"/>
        </w:rPr>
        <w:lastRenderedPageBreak/>
        <w:t>Claim</w:t>
      </w:r>
      <w:r>
        <w:rPr>
          <w:rFonts w:ascii="Times New Roman" w:eastAsia="Times New Roman" w:hAnsi="Times New Roman" w:cs="Times New Roman"/>
          <w:b/>
          <w:bCs/>
          <w:color w:val="000000"/>
          <w:sz w:val="20"/>
          <w:szCs w:val="20"/>
        </w:rPr>
        <w:t>:  Movies that are sequels to successful first movies are very successful themselves.</w:t>
      </w:r>
    </w:p>
    <w:p w14:paraId="77A376B8" w14:textId="77777777" w:rsidR="0087756F" w:rsidRDefault="0087756F" w:rsidP="0087756F">
      <w:pPr>
        <w:shd w:val="clear" w:color="auto" w:fill="FFFFFF"/>
        <w:spacing w:after="0" w:line="240" w:lineRule="auto"/>
        <w:rPr>
          <w:rFonts w:ascii="Times New Roman" w:eastAsia="Times New Roman" w:hAnsi="Times New Roman" w:cs="Times New Roman"/>
          <w:b/>
          <w:bCs/>
          <w:color w:val="000000"/>
          <w:sz w:val="20"/>
          <w:szCs w:val="20"/>
        </w:rPr>
      </w:pPr>
    </w:p>
    <w:p w14:paraId="550E60C9" w14:textId="77777777" w:rsidR="0087756F" w:rsidRDefault="0087756F" w:rsidP="0087756F">
      <w:pPr>
        <w:shd w:val="clear" w:color="auto" w:fill="FFFFFF"/>
        <w:spacing w:after="0" w:line="240" w:lineRule="auto"/>
        <w:rPr>
          <w:rFonts w:ascii="Times New Roman" w:eastAsia="Times New Roman" w:hAnsi="Times New Roman" w:cs="Times New Roman"/>
          <w:b/>
          <w:bCs/>
          <w:color w:val="000000"/>
          <w:sz w:val="20"/>
          <w:szCs w:val="20"/>
        </w:rPr>
      </w:pPr>
      <w:r w:rsidRPr="0087756F">
        <w:rPr>
          <w:rFonts w:ascii="Times New Roman" w:eastAsia="Times New Roman" w:hAnsi="Times New Roman" w:cs="Times New Roman"/>
          <w:b/>
          <w:bCs/>
          <w:color w:val="000000"/>
          <w:sz w:val="20"/>
          <w:szCs w:val="20"/>
          <w:u w:val="single"/>
        </w:rPr>
        <w:t>Data</w:t>
      </w:r>
      <w:r>
        <w:rPr>
          <w:rFonts w:ascii="Times New Roman" w:eastAsia="Times New Roman" w:hAnsi="Times New Roman" w:cs="Times New Roman"/>
          <w:b/>
          <w:bCs/>
          <w:color w:val="000000"/>
          <w:sz w:val="20"/>
          <w:szCs w:val="20"/>
        </w:rPr>
        <w:t>:</w:t>
      </w:r>
    </w:p>
    <w:tbl>
      <w:tblPr>
        <w:tblStyle w:val="TableGrid"/>
        <w:tblW w:w="0" w:type="auto"/>
        <w:tblLook w:val="04A0" w:firstRow="1" w:lastRow="0" w:firstColumn="1" w:lastColumn="0" w:noHBand="0" w:noVBand="1"/>
      </w:tblPr>
      <w:tblGrid>
        <w:gridCol w:w="544"/>
        <w:gridCol w:w="876"/>
        <w:gridCol w:w="5423"/>
        <w:gridCol w:w="2086"/>
      </w:tblGrid>
      <w:tr w:rsidR="0087756F" w14:paraId="477A6527" w14:textId="77777777" w:rsidTr="001A21AA">
        <w:trPr>
          <w:trHeight w:val="710"/>
        </w:trPr>
        <w:tc>
          <w:tcPr>
            <w:tcW w:w="0" w:type="auto"/>
            <w:gridSpan w:val="2"/>
          </w:tcPr>
          <w:p w14:paraId="23A3E73F" w14:textId="77777777" w:rsidR="0087756F" w:rsidRPr="000051E9" w:rsidRDefault="0087756F" w:rsidP="001A21AA">
            <w:pPr>
              <w:spacing w:before="360" w:after="240"/>
              <w:rPr>
                <w:rFonts w:ascii="Verdana" w:hAnsi="Verdana"/>
                <w:noProof/>
                <w:color w:val="136CB2"/>
              </w:rPr>
            </w:pPr>
            <w:r w:rsidRPr="000051E9">
              <w:rPr>
                <w:rFonts w:ascii="Verdana" w:hAnsi="Verdana"/>
                <w:noProof/>
                <w:color w:val="136CB2"/>
              </w:rPr>
              <w:t>Rank</w:t>
            </w:r>
          </w:p>
        </w:tc>
        <w:tc>
          <w:tcPr>
            <w:tcW w:w="0" w:type="auto"/>
          </w:tcPr>
          <w:p w14:paraId="61EB28C3" w14:textId="77777777" w:rsidR="0087756F" w:rsidRPr="000051E9" w:rsidRDefault="00310AEA" w:rsidP="001A21AA">
            <w:pPr>
              <w:spacing w:before="360" w:after="240"/>
              <w:rPr>
                <w:rFonts w:ascii="Verdana" w:hAnsi="Verdana"/>
                <w:color w:val="333333"/>
              </w:rPr>
            </w:pPr>
            <w:r>
              <w:rPr>
                <w:rFonts w:ascii="Verdana" w:hAnsi="Verdana"/>
                <w:color w:val="333333"/>
              </w:rPr>
              <w:t xml:space="preserve">Top </w:t>
            </w:r>
            <w:r w:rsidR="0087756F" w:rsidRPr="000051E9">
              <w:rPr>
                <w:rFonts w:ascii="Verdana" w:hAnsi="Verdana"/>
                <w:color w:val="333333"/>
              </w:rPr>
              <w:t>Movie</w:t>
            </w:r>
            <w:r>
              <w:rPr>
                <w:rFonts w:ascii="Verdana" w:hAnsi="Verdana"/>
                <w:color w:val="333333"/>
              </w:rPr>
              <w:t>s of 2011</w:t>
            </w:r>
          </w:p>
        </w:tc>
        <w:tc>
          <w:tcPr>
            <w:tcW w:w="0" w:type="auto"/>
            <w:noWrap/>
          </w:tcPr>
          <w:p w14:paraId="1587A89E" w14:textId="77777777" w:rsidR="0087756F" w:rsidRDefault="0087756F" w:rsidP="001A21AA">
            <w:pPr>
              <w:rPr>
                <w:rFonts w:ascii="Verdana" w:hAnsi="Verdana"/>
                <w:color w:val="333333"/>
              </w:rPr>
            </w:pPr>
          </w:p>
          <w:p w14:paraId="105C7ED5" w14:textId="77777777" w:rsidR="0087756F" w:rsidRPr="000051E9" w:rsidRDefault="0087756F" w:rsidP="001A21AA">
            <w:pPr>
              <w:rPr>
                <w:rFonts w:ascii="Verdana" w:hAnsi="Verdana"/>
                <w:color w:val="333333"/>
              </w:rPr>
            </w:pPr>
            <w:r w:rsidRPr="000051E9">
              <w:rPr>
                <w:rFonts w:ascii="Verdana" w:hAnsi="Verdana"/>
                <w:color w:val="333333"/>
              </w:rPr>
              <w:t>Earnings in 2011</w:t>
            </w:r>
          </w:p>
        </w:tc>
      </w:tr>
      <w:tr w:rsidR="0087756F" w14:paraId="352F3361" w14:textId="77777777" w:rsidTr="001A21AA">
        <w:trPr>
          <w:trHeight w:val="1340"/>
        </w:trPr>
        <w:tc>
          <w:tcPr>
            <w:tcW w:w="0" w:type="auto"/>
            <w:hideMark/>
          </w:tcPr>
          <w:p w14:paraId="3D8776B7" w14:textId="77777777" w:rsidR="0087756F" w:rsidRDefault="0087756F" w:rsidP="001A21AA">
            <w:pPr>
              <w:spacing w:before="360" w:after="240"/>
              <w:rPr>
                <w:rFonts w:ascii="Verdana" w:hAnsi="Verdana"/>
                <w:color w:val="333333"/>
                <w:sz w:val="20"/>
                <w:szCs w:val="20"/>
              </w:rPr>
            </w:pPr>
            <w:r>
              <w:rPr>
                <w:rFonts w:ascii="Verdana" w:hAnsi="Verdana"/>
                <w:color w:val="333333"/>
                <w:sz w:val="20"/>
                <w:szCs w:val="20"/>
              </w:rPr>
              <w:t>1.</w:t>
            </w:r>
          </w:p>
        </w:tc>
        <w:tc>
          <w:tcPr>
            <w:tcW w:w="0" w:type="auto"/>
            <w:hideMark/>
          </w:tcPr>
          <w:p w14:paraId="10E21364" w14:textId="77777777" w:rsidR="0087756F" w:rsidRDefault="0087756F" w:rsidP="001A21AA">
            <w:pPr>
              <w:spacing w:before="360" w:after="240"/>
              <w:rPr>
                <w:rFonts w:ascii="Verdana" w:hAnsi="Verdana"/>
                <w:color w:val="333333"/>
                <w:sz w:val="20"/>
                <w:szCs w:val="20"/>
              </w:rPr>
            </w:pPr>
            <w:r>
              <w:rPr>
                <w:rFonts w:ascii="Verdana" w:hAnsi="Verdana"/>
                <w:noProof/>
                <w:color w:val="136CB2"/>
                <w:sz w:val="2"/>
                <w:szCs w:val="2"/>
              </w:rPr>
              <w:drawing>
                <wp:inline distT="0" distB="0" distL="0" distR="0" wp14:anchorId="1204DDF2" wp14:editId="5FC34D6D">
                  <wp:extent cx="389614" cy="533206"/>
                  <wp:effectExtent l="0" t="0" r="0" b="635"/>
                  <wp:docPr id="12" name="Picture 12" descr="Harry Potter and the Deathly Hallows: Part 2 (2011)">
                    <a:hlinkClick xmlns:a="http://schemas.openxmlformats.org/drawingml/2006/main" r:id="rId9" tooltip="&quot;Harry Potter and the Deathly Hallows: Part 2 (2011)&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rry Potter and the Deathly Hallows: Part 2 (2011)">
                            <a:hlinkClick r:id="rId9" tooltip="&quot;Harry Potter and the Deathly Hallows: Part 2 (2011)&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0559" cy="534499"/>
                          </a:xfrm>
                          <a:prstGeom prst="rect">
                            <a:avLst/>
                          </a:prstGeom>
                          <a:noFill/>
                          <a:ln>
                            <a:noFill/>
                          </a:ln>
                        </pic:spPr>
                      </pic:pic>
                    </a:graphicData>
                  </a:graphic>
                </wp:inline>
              </w:drawing>
            </w:r>
          </w:p>
        </w:tc>
        <w:tc>
          <w:tcPr>
            <w:tcW w:w="0" w:type="auto"/>
            <w:hideMark/>
          </w:tcPr>
          <w:p w14:paraId="4C0E8CB0" w14:textId="77777777" w:rsidR="0087756F" w:rsidRDefault="001A21AA" w:rsidP="001A21AA">
            <w:pPr>
              <w:spacing w:before="360" w:after="240"/>
              <w:rPr>
                <w:rFonts w:ascii="Verdana" w:hAnsi="Verdana"/>
                <w:color w:val="333333"/>
                <w:sz w:val="20"/>
                <w:szCs w:val="20"/>
              </w:rPr>
            </w:pPr>
            <w:hyperlink r:id="rId11" w:history="1">
              <w:r w:rsidR="0087756F">
                <w:rPr>
                  <w:rStyle w:val="Hyperlink"/>
                  <w:rFonts w:ascii="Verdana" w:hAnsi="Verdana"/>
                  <w:sz w:val="20"/>
                  <w:szCs w:val="20"/>
                </w:rPr>
                <w:t>Harry Potter and the Deathly Hallows: Part 2</w:t>
              </w:r>
            </w:hyperlink>
            <w:r w:rsidR="0087756F">
              <w:rPr>
                <w:rStyle w:val="yeartype"/>
                <w:rFonts w:ascii="Verdana" w:hAnsi="Verdana"/>
                <w:color w:val="333333"/>
                <w:sz w:val="20"/>
                <w:szCs w:val="20"/>
              </w:rPr>
              <w:t>(2011)</w:t>
            </w:r>
          </w:p>
        </w:tc>
        <w:tc>
          <w:tcPr>
            <w:tcW w:w="0" w:type="auto"/>
            <w:noWrap/>
            <w:hideMark/>
          </w:tcPr>
          <w:p w14:paraId="65381FF7" w14:textId="77777777" w:rsidR="0087756F" w:rsidRDefault="0087756F" w:rsidP="001A21AA">
            <w:pPr>
              <w:jc w:val="right"/>
              <w:rPr>
                <w:rFonts w:ascii="Verdana" w:hAnsi="Verdana"/>
                <w:color w:val="333333"/>
                <w:sz w:val="20"/>
                <w:szCs w:val="20"/>
              </w:rPr>
            </w:pPr>
            <w:r>
              <w:rPr>
                <w:rFonts w:ascii="Verdana" w:hAnsi="Verdana"/>
                <w:color w:val="333333"/>
                <w:sz w:val="20"/>
                <w:szCs w:val="20"/>
              </w:rPr>
              <w:t>$381M</w:t>
            </w:r>
          </w:p>
        </w:tc>
      </w:tr>
      <w:tr w:rsidR="0087756F" w14:paraId="6767EDAF" w14:textId="77777777" w:rsidTr="001A21AA">
        <w:tc>
          <w:tcPr>
            <w:tcW w:w="0" w:type="auto"/>
            <w:hideMark/>
          </w:tcPr>
          <w:p w14:paraId="6ED2D23F" w14:textId="77777777" w:rsidR="0087756F" w:rsidRDefault="0087756F" w:rsidP="001A21AA">
            <w:pPr>
              <w:rPr>
                <w:rFonts w:ascii="Verdana" w:hAnsi="Verdana"/>
                <w:color w:val="333333"/>
                <w:sz w:val="20"/>
                <w:szCs w:val="20"/>
              </w:rPr>
            </w:pPr>
            <w:r>
              <w:rPr>
                <w:rFonts w:ascii="Verdana" w:hAnsi="Verdana"/>
                <w:color w:val="333333"/>
                <w:sz w:val="20"/>
                <w:szCs w:val="20"/>
              </w:rPr>
              <w:t>2.</w:t>
            </w:r>
          </w:p>
        </w:tc>
        <w:tc>
          <w:tcPr>
            <w:tcW w:w="0" w:type="auto"/>
            <w:hideMark/>
          </w:tcPr>
          <w:p w14:paraId="28D8BC11" w14:textId="77777777" w:rsidR="0087756F" w:rsidRDefault="0087756F" w:rsidP="001A21AA">
            <w:pPr>
              <w:rPr>
                <w:rFonts w:ascii="Verdana" w:hAnsi="Verdana"/>
                <w:color w:val="333333"/>
                <w:sz w:val="20"/>
                <w:szCs w:val="20"/>
              </w:rPr>
            </w:pPr>
            <w:r>
              <w:rPr>
                <w:rFonts w:ascii="Verdana" w:hAnsi="Verdana"/>
                <w:noProof/>
                <w:color w:val="136CB2"/>
                <w:sz w:val="2"/>
                <w:szCs w:val="2"/>
              </w:rPr>
              <w:drawing>
                <wp:inline distT="0" distB="0" distL="0" distR="0" wp14:anchorId="627E377F" wp14:editId="1F23E85E">
                  <wp:extent cx="400891" cy="548640"/>
                  <wp:effectExtent l="0" t="0" r="0" b="3810"/>
                  <wp:docPr id="11" name="Picture 11" descr="Transformers: Dark of the Moon (2011)">
                    <a:hlinkClick xmlns:a="http://schemas.openxmlformats.org/drawingml/2006/main" r:id="rId12" tooltip="&quot;Transformers: Dark of the Moon (2011)&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ansformers: Dark of the Moon (2011)">
                            <a:hlinkClick r:id="rId12" tooltip="&quot;Transformers: Dark of the Moon (2011)&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0934" cy="548698"/>
                          </a:xfrm>
                          <a:prstGeom prst="rect">
                            <a:avLst/>
                          </a:prstGeom>
                          <a:noFill/>
                          <a:ln>
                            <a:noFill/>
                          </a:ln>
                        </pic:spPr>
                      </pic:pic>
                    </a:graphicData>
                  </a:graphic>
                </wp:inline>
              </w:drawing>
            </w:r>
          </w:p>
        </w:tc>
        <w:tc>
          <w:tcPr>
            <w:tcW w:w="0" w:type="auto"/>
            <w:hideMark/>
          </w:tcPr>
          <w:p w14:paraId="1DB39159" w14:textId="77777777" w:rsidR="0087756F" w:rsidRDefault="001A21AA" w:rsidP="001A21AA">
            <w:pPr>
              <w:rPr>
                <w:rFonts w:ascii="Verdana" w:hAnsi="Verdana"/>
                <w:color w:val="333333"/>
                <w:sz w:val="20"/>
                <w:szCs w:val="20"/>
              </w:rPr>
            </w:pPr>
            <w:hyperlink r:id="rId14" w:history="1">
              <w:r w:rsidR="0087756F">
                <w:rPr>
                  <w:rStyle w:val="Hyperlink"/>
                  <w:rFonts w:ascii="Verdana" w:hAnsi="Verdana"/>
                  <w:sz w:val="20"/>
                  <w:szCs w:val="20"/>
                </w:rPr>
                <w:t>Transformers: Dark of the Moon</w:t>
              </w:r>
            </w:hyperlink>
            <w:r w:rsidR="0087756F">
              <w:rPr>
                <w:rStyle w:val="yeartype"/>
                <w:rFonts w:ascii="Verdana" w:hAnsi="Verdana"/>
                <w:color w:val="333333"/>
                <w:sz w:val="20"/>
                <w:szCs w:val="20"/>
              </w:rPr>
              <w:t>(2011)</w:t>
            </w:r>
          </w:p>
        </w:tc>
        <w:tc>
          <w:tcPr>
            <w:tcW w:w="0" w:type="auto"/>
            <w:noWrap/>
            <w:hideMark/>
          </w:tcPr>
          <w:p w14:paraId="0CDBCD84" w14:textId="77777777" w:rsidR="0087756F" w:rsidRDefault="0087756F" w:rsidP="001A21AA">
            <w:pPr>
              <w:jc w:val="right"/>
              <w:rPr>
                <w:rFonts w:ascii="Verdana" w:hAnsi="Verdana"/>
                <w:color w:val="333333"/>
                <w:sz w:val="20"/>
                <w:szCs w:val="20"/>
              </w:rPr>
            </w:pPr>
            <w:r>
              <w:rPr>
                <w:rFonts w:ascii="Verdana" w:hAnsi="Verdana"/>
                <w:color w:val="333333"/>
                <w:sz w:val="20"/>
                <w:szCs w:val="20"/>
              </w:rPr>
              <w:t>$352M</w:t>
            </w:r>
          </w:p>
        </w:tc>
      </w:tr>
      <w:tr w:rsidR="0087756F" w14:paraId="1B6DB917" w14:textId="77777777" w:rsidTr="001A21AA">
        <w:tc>
          <w:tcPr>
            <w:tcW w:w="0" w:type="auto"/>
            <w:hideMark/>
          </w:tcPr>
          <w:p w14:paraId="19163D46" w14:textId="77777777" w:rsidR="0087756F" w:rsidRDefault="0087756F" w:rsidP="001A21AA">
            <w:pPr>
              <w:rPr>
                <w:rFonts w:ascii="Verdana" w:hAnsi="Verdana"/>
                <w:color w:val="333333"/>
                <w:sz w:val="20"/>
                <w:szCs w:val="20"/>
              </w:rPr>
            </w:pPr>
            <w:r>
              <w:rPr>
                <w:rFonts w:ascii="Verdana" w:hAnsi="Verdana"/>
                <w:color w:val="333333"/>
                <w:sz w:val="20"/>
                <w:szCs w:val="20"/>
              </w:rPr>
              <w:t>3.</w:t>
            </w:r>
          </w:p>
        </w:tc>
        <w:tc>
          <w:tcPr>
            <w:tcW w:w="0" w:type="auto"/>
            <w:hideMark/>
          </w:tcPr>
          <w:p w14:paraId="05397316" w14:textId="77777777" w:rsidR="0087756F" w:rsidRDefault="0087756F" w:rsidP="001A21AA">
            <w:pPr>
              <w:rPr>
                <w:rFonts w:ascii="Verdana" w:hAnsi="Verdana"/>
                <w:color w:val="333333"/>
                <w:sz w:val="20"/>
                <w:szCs w:val="20"/>
              </w:rPr>
            </w:pPr>
            <w:r>
              <w:rPr>
                <w:rFonts w:ascii="Verdana" w:hAnsi="Verdana"/>
                <w:noProof/>
                <w:color w:val="136CB2"/>
                <w:sz w:val="2"/>
                <w:szCs w:val="2"/>
              </w:rPr>
              <w:drawing>
                <wp:inline distT="0" distB="0" distL="0" distR="0" wp14:anchorId="3F9620D6" wp14:editId="7D767E8A">
                  <wp:extent cx="397565" cy="544088"/>
                  <wp:effectExtent l="0" t="0" r="2540" b="8890"/>
                  <wp:docPr id="10" name="Picture 10" descr="The Twilight Saga: Breaking Dawn - Part 1 (2011)">
                    <a:hlinkClick xmlns:a="http://schemas.openxmlformats.org/drawingml/2006/main" r:id="rId15" tooltip="&quot;The Twilight Saga: Breaking Dawn - Part 1 (2011)&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Twilight Saga: Breaking Dawn - Part 1 (2011)">
                            <a:hlinkClick r:id="rId15" tooltip="&quot;The Twilight Saga: Breaking Dawn - Part 1 (2011)&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97607" cy="544146"/>
                          </a:xfrm>
                          <a:prstGeom prst="rect">
                            <a:avLst/>
                          </a:prstGeom>
                          <a:noFill/>
                          <a:ln>
                            <a:noFill/>
                          </a:ln>
                        </pic:spPr>
                      </pic:pic>
                    </a:graphicData>
                  </a:graphic>
                </wp:inline>
              </w:drawing>
            </w:r>
          </w:p>
        </w:tc>
        <w:tc>
          <w:tcPr>
            <w:tcW w:w="0" w:type="auto"/>
            <w:hideMark/>
          </w:tcPr>
          <w:p w14:paraId="0800BF81" w14:textId="77777777" w:rsidR="0087756F" w:rsidRDefault="001A21AA" w:rsidP="001A21AA">
            <w:pPr>
              <w:rPr>
                <w:rFonts w:ascii="Verdana" w:hAnsi="Verdana"/>
                <w:color w:val="333333"/>
                <w:sz w:val="20"/>
                <w:szCs w:val="20"/>
              </w:rPr>
            </w:pPr>
            <w:hyperlink r:id="rId17" w:history="1">
              <w:r w:rsidR="0087756F">
                <w:rPr>
                  <w:rStyle w:val="Hyperlink"/>
                  <w:rFonts w:ascii="Verdana" w:hAnsi="Verdana"/>
                  <w:sz w:val="20"/>
                  <w:szCs w:val="20"/>
                </w:rPr>
                <w:t>The Twilight Saga: Breaking Dawn - Part 1</w:t>
              </w:r>
            </w:hyperlink>
            <w:r w:rsidR="0087756F">
              <w:rPr>
                <w:rStyle w:val="yeartype"/>
                <w:rFonts w:ascii="Verdana" w:hAnsi="Verdana"/>
                <w:color w:val="333333"/>
                <w:sz w:val="20"/>
                <w:szCs w:val="20"/>
              </w:rPr>
              <w:t>(2011)</w:t>
            </w:r>
          </w:p>
          <w:p w14:paraId="1FBF674C" w14:textId="77777777" w:rsidR="0087756F" w:rsidRDefault="0087756F" w:rsidP="001A21AA">
            <w:pPr>
              <w:rPr>
                <w:rFonts w:ascii="Verdana" w:hAnsi="Verdana"/>
                <w:color w:val="333333"/>
                <w:sz w:val="20"/>
                <w:szCs w:val="20"/>
              </w:rPr>
            </w:pPr>
          </w:p>
        </w:tc>
        <w:tc>
          <w:tcPr>
            <w:tcW w:w="0" w:type="auto"/>
            <w:noWrap/>
            <w:hideMark/>
          </w:tcPr>
          <w:p w14:paraId="0CEA8144" w14:textId="77777777" w:rsidR="0087756F" w:rsidRDefault="0087756F" w:rsidP="001A21AA">
            <w:pPr>
              <w:jc w:val="right"/>
              <w:rPr>
                <w:rFonts w:ascii="Verdana" w:hAnsi="Verdana"/>
                <w:color w:val="333333"/>
                <w:sz w:val="20"/>
                <w:szCs w:val="20"/>
              </w:rPr>
            </w:pPr>
            <w:r>
              <w:rPr>
                <w:rFonts w:ascii="Verdana" w:hAnsi="Verdana"/>
                <w:color w:val="333333"/>
                <w:sz w:val="20"/>
                <w:szCs w:val="20"/>
              </w:rPr>
              <w:t>$281M</w:t>
            </w:r>
          </w:p>
        </w:tc>
      </w:tr>
      <w:tr w:rsidR="0087756F" w14:paraId="1EA53535" w14:textId="77777777" w:rsidTr="001A21AA">
        <w:tc>
          <w:tcPr>
            <w:tcW w:w="0" w:type="auto"/>
            <w:hideMark/>
          </w:tcPr>
          <w:p w14:paraId="5B626159" w14:textId="77777777" w:rsidR="0087756F" w:rsidRDefault="0087756F" w:rsidP="001A21AA">
            <w:pPr>
              <w:rPr>
                <w:rFonts w:ascii="Verdana" w:hAnsi="Verdana"/>
                <w:color w:val="333333"/>
                <w:sz w:val="20"/>
                <w:szCs w:val="20"/>
              </w:rPr>
            </w:pPr>
            <w:r>
              <w:rPr>
                <w:rFonts w:ascii="Verdana" w:hAnsi="Verdana"/>
                <w:color w:val="333333"/>
                <w:sz w:val="20"/>
                <w:szCs w:val="20"/>
              </w:rPr>
              <w:t>4.</w:t>
            </w:r>
          </w:p>
        </w:tc>
        <w:tc>
          <w:tcPr>
            <w:tcW w:w="0" w:type="auto"/>
            <w:hideMark/>
          </w:tcPr>
          <w:p w14:paraId="683D83CC" w14:textId="77777777" w:rsidR="0087756F" w:rsidRDefault="0087756F" w:rsidP="001A21AA">
            <w:pPr>
              <w:rPr>
                <w:rFonts w:ascii="Verdana" w:hAnsi="Verdana"/>
                <w:color w:val="333333"/>
                <w:sz w:val="20"/>
                <w:szCs w:val="20"/>
              </w:rPr>
            </w:pPr>
            <w:r>
              <w:rPr>
                <w:rFonts w:ascii="Verdana" w:hAnsi="Verdana"/>
                <w:noProof/>
                <w:color w:val="136CB2"/>
                <w:sz w:val="2"/>
                <w:szCs w:val="2"/>
              </w:rPr>
              <w:drawing>
                <wp:inline distT="0" distB="0" distL="0" distR="0" wp14:anchorId="45E17B4E" wp14:editId="76442CE2">
                  <wp:extent cx="397565" cy="544088"/>
                  <wp:effectExtent l="0" t="0" r="2540" b="8890"/>
                  <wp:docPr id="9" name="Picture 9" descr="The Hangover Part II (2011)">
                    <a:hlinkClick xmlns:a="http://schemas.openxmlformats.org/drawingml/2006/main" r:id="rId18" tooltip="&quot;The Hangover Part II (2011)&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he Hangover Part II (2011)">
                            <a:hlinkClick r:id="rId18" tooltip="&quot;The Hangover Part II (2011)&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97607" cy="544146"/>
                          </a:xfrm>
                          <a:prstGeom prst="rect">
                            <a:avLst/>
                          </a:prstGeom>
                          <a:noFill/>
                          <a:ln>
                            <a:noFill/>
                          </a:ln>
                        </pic:spPr>
                      </pic:pic>
                    </a:graphicData>
                  </a:graphic>
                </wp:inline>
              </w:drawing>
            </w:r>
          </w:p>
        </w:tc>
        <w:tc>
          <w:tcPr>
            <w:tcW w:w="0" w:type="auto"/>
            <w:hideMark/>
          </w:tcPr>
          <w:p w14:paraId="1AF61B9A" w14:textId="77777777" w:rsidR="0087756F" w:rsidRDefault="001A21AA" w:rsidP="001A21AA">
            <w:pPr>
              <w:rPr>
                <w:rFonts w:ascii="Verdana" w:hAnsi="Verdana"/>
                <w:color w:val="333333"/>
                <w:sz w:val="20"/>
                <w:szCs w:val="20"/>
              </w:rPr>
            </w:pPr>
            <w:hyperlink r:id="rId20" w:history="1">
              <w:r w:rsidR="0087756F">
                <w:rPr>
                  <w:rStyle w:val="Hyperlink"/>
                  <w:rFonts w:ascii="Verdana" w:hAnsi="Verdana"/>
                  <w:sz w:val="20"/>
                  <w:szCs w:val="20"/>
                </w:rPr>
                <w:t>The Hangover Part II</w:t>
              </w:r>
            </w:hyperlink>
            <w:r w:rsidR="0087756F">
              <w:rPr>
                <w:rStyle w:val="yeartype"/>
                <w:rFonts w:ascii="Verdana" w:hAnsi="Verdana"/>
                <w:color w:val="333333"/>
                <w:sz w:val="20"/>
                <w:szCs w:val="20"/>
              </w:rPr>
              <w:t>(2011)</w:t>
            </w:r>
          </w:p>
          <w:p w14:paraId="6E8DAB66" w14:textId="77777777" w:rsidR="0087756F" w:rsidRDefault="0087756F" w:rsidP="001A21AA">
            <w:pPr>
              <w:rPr>
                <w:rFonts w:ascii="Verdana" w:hAnsi="Verdana"/>
                <w:color w:val="333333"/>
                <w:sz w:val="20"/>
                <w:szCs w:val="20"/>
              </w:rPr>
            </w:pPr>
          </w:p>
        </w:tc>
        <w:tc>
          <w:tcPr>
            <w:tcW w:w="0" w:type="auto"/>
            <w:noWrap/>
            <w:hideMark/>
          </w:tcPr>
          <w:p w14:paraId="4BF55AB2" w14:textId="77777777" w:rsidR="0087756F" w:rsidRDefault="0087756F" w:rsidP="001A21AA">
            <w:pPr>
              <w:jc w:val="right"/>
              <w:rPr>
                <w:rFonts w:ascii="Verdana" w:hAnsi="Verdana"/>
                <w:color w:val="333333"/>
                <w:sz w:val="20"/>
                <w:szCs w:val="20"/>
              </w:rPr>
            </w:pPr>
            <w:r>
              <w:rPr>
                <w:rFonts w:ascii="Verdana" w:hAnsi="Verdana"/>
                <w:color w:val="333333"/>
                <w:sz w:val="20"/>
                <w:szCs w:val="20"/>
              </w:rPr>
              <w:t>$254M</w:t>
            </w:r>
          </w:p>
        </w:tc>
      </w:tr>
      <w:tr w:rsidR="0087756F" w14:paraId="6752560C" w14:textId="77777777" w:rsidTr="001A21AA">
        <w:tc>
          <w:tcPr>
            <w:tcW w:w="0" w:type="auto"/>
            <w:hideMark/>
          </w:tcPr>
          <w:p w14:paraId="42F7043A" w14:textId="77777777" w:rsidR="0087756F" w:rsidRDefault="0087756F" w:rsidP="001A21AA">
            <w:pPr>
              <w:rPr>
                <w:rFonts w:ascii="Verdana" w:hAnsi="Verdana"/>
                <w:color w:val="333333"/>
                <w:sz w:val="20"/>
                <w:szCs w:val="20"/>
              </w:rPr>
            </w:pPr>
            <w:r>
              <w:rPr>
                <w:rFonts w:ascii="Verdana" w:hAnsi="Verdana"/>
                <w:color w:val="333333"/>
                <w:sz w:val="20"/>
                <w:szCs w:val="20"/>
              </w:rPr>
              <w:t>5.</w:t>
            </w:r>
          </w:p>
        </w:tc>
        <w:tc>
          <w:tcPr>
            <w:tcW w:w="0" w:type="auto"/>
            <w:hideMark/>
          </w:tcPr>
          <w:p w14:paraId="1969F3F9" w14:textId="77777777" w:rsidR="0087756F" w:rsidRDefault="0087756F" w:rsidP="001A21AA">
            <w:pPr>
              <w:rPr>
                <w:rFonts w:ascii="Verdana" w:hAnsi="Verdana"/>
                <w:color w:val="333333"/>
                <w:sz w:val="20"/>
                <w:szCs w:val="20"/>
              </w:rPr>
            </w:pPr>
            <w:r>
              <w:rPr>
                <w:rFonts w:ascii="Verdana" w:hAnsi="Verdana"/>
                <w:noProof/>
                <w:color w:val="136CB2"/>
                <w:sz w:val="2"/>
                <w:szCs w:val="2"/>
              </w:rPr>
              <w:drawing>
                <wp:inline distT="0" distB="0" distL="0" distR="0" wp14:anchorId="307ADA3B" wp14:editId="7412D449">
                  <wp:extent cx="395081" cy="540689"/>
                  <wp:effectExtent l="0" t="0" r="5080" b="0"/>
                  <wp:docPr id="8" name="Picture 8" descr="Pirates of the Caribbean: On Stranger Tides (2011)">
                    <a:hlinkClick xmlns:a="http://schemas.openxmlformats.org/drawingml/2006/main" r:id="rId21" tooltip="&quot;Pirates of the Caribbean: On Stranger Tides (2011)&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irates of the Caribbean: On Stranger Tides (2011)">
                            <a:hlinkClick r:id="rId21" tooltip="&quot;Pirates of the Caribbean: On Stranger Tides (2011)&quo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95123" cy="540747"/>
                          </a:xfrm>
                          <a:prstGeom prst="rect">
                            <a:avLst/>
                          </a:prstGeom>
                          <a:noFill/>
                          <a:ln>
                            <a:noFill/>
                          </a:ln>
                        </pic:spPr>
                      </pic:pic>
                    </a:graphicData>
                  </a:graphic>
                </wp:inline>
              </w:drawing>
            </w:r>
          </w:p>
        </w:tc>
        <w:tc>
          <w:tcPr>
            <w:tcW w:w="0" w:type="auto"/>
            <w:hideMark/>
          </w:tcPr>
          <w:p w14:paraId="10C15533" w14:textId="77777777" w:rsidR="0087756F" w:rsidRDefault="001A21AA" w:rsidP="001A21AA">
            <w:pPr>
              <w:rPr>
                <w:rFonts w:ascii="Verdana" w:hAnsi="Verdana"/>
                <w:color w:val="333333"/>
                <w:sz w:val="20"/>
                <w:szCs w:val="20"/>
              </w:rPr>
            </w:pPr>
            <w:hyperlink r:id="rId23" w:history="1">
              <w:r w:rsidR="0087756F">
                <w:rPr>
                  <w:rStyle w:val="Hyperlink"/>
                  <w:rFonts w:ascii="Verdana" w:hAnsi="Verdana"/>
                  <w:sz w:val="20"/>
                  <w:szCs w:val="20"/>
                </w:rPr>
                <w:t>Pirates of the Caribbean: On Stranger Tides</w:t>
              </w:r>
            </w:hyperlink>
            <w:r w:rsidR="0087756F">
              <w:rPr>
                <w:rStyle w:val="yeartype"/>
                <w:rFonts w:ascii="Verdana" w:hAnsi="Verdana"/>
                <w:color w:val="333333"/>
                <w:sz w:val="20"/>
                <w:szCs w:val="20"/>
              </w:rPr>
              <w:t>(2011)</w:t>
            </w:r>
          </w:p>
          <w:p w14:paraId="63EE52C7" w14:textId="77777777" w:rsidR="0087756F" w:rsidRDefault="0087756F" w:rsidP="001A21AA">
            <w:pPr>
              <w:rPr>
                <w:rFonts w:ascii="Verdana" w:hAnsi="Verdana"/>
                <w:color w:val="333333"/>
                <w:sz w:val="20"/>
                <w:szCs w:val="20"/>
              </w:rPr>
            </w:pPr>
          </w:p>
        </w:tc>
        <w:tc>
          <w:tcPr>
            <w:tcW w:w="0" w:type="auto"/>
            <w:noWrap/>
            <w:hideMark/>
          </w:tcPr>
          <w:p w14:paraId="48EA808C" w14:textId="77777777" w:rsidR="0087756F" w:rsidRDefault="0087756F" w:rsidP="001A21AA">
            <w:pPr>
              <w:jc w:val="right"/>
              <w:rPr>
                <w:rFonts w:ascii="Verdana" w:hAnsi="Verdana"/>
                <w:color w:val="333333"/>
                <w:sz w:val="20"/>
                <w:szCs w:val="20"/>
              </w:rPr>
            </w:pPr>
            <w:r>
              <w:rPr>
                <w:rFonts w:ascii="Verdana" w:hAnsi="Verdana"/>
                <w:color w:val="333333"/>
                <w:sz w:val="20"/>
                <w:szCs w:val="20"/>
              </w:rPr>
              <w:t>$241M</w:t>
            </w:r>
          </w:p>
        </w:tc>
      </w:tr>
      <w:tr w:rsidR="0087756F" w14:paraId="74234081" w14:textId="77777777" w:rsidTr="001A21AA">
        <w:tc>
          <w:tcPr>
            <w:tcW w:w="0" w:type="auto"/>
            <w:hideMark/>
          </w:tcPr>
          <w:p w14:paraId="5CBBE65F" w14:textId="77777777" w:rsidR="0087756F" w:rsidRDefault="0087756F" w:rsidP="001A21AA">
            <w:pPr>
              <w:rPr>
                <w:rFonts w:ascii="Verdana" w:hAnsi="Verdana"/>
                <w:color w:val="333333"/>
                <w:sz w:val="20"/>
                <w:szCs w:val="20"/>
              </w:rPr>
            </w:pPr>
            <w:r>
              <w:rPr>
                <w:rFonts w:ascii="Verdana" w:hAnsi="Verdana"/>
                <w:color w:val="333333"/>
                <w:sz w:val="20"/>
                <w:szCs w:val="20"/>
              </w:rPr>
              <w:t>6.</w:t>
            </w:r>
          </w:p>
        </w:tc>
        <w:tc>
          <w:tcPr>
            <w:tcW w:w="0" w:type="auto"/>
            <w:hideMark/>
          </w:tcPr>
          <w:p w14:paraId="2F81A673" w14:textId="77777777" w:rsidR="0087756F" w:rsidRDefault="0087756F" w:rsidP="001A21AA">
            <w:pPr>
              <w:rPr>
                <w:rFonts w:ascii="Verdana" w:hAnsi="Verdana"/>
                <w:color w:val="333333"/>
                <w:sz w:val="20"/>
                <w:szCs w:val="20"/>
              </w:rPr>
            </w:pPr>
            <w:r>
              <w:rPr>
                <w:rFonts w:ascii="Verdana" w:hAnsi="Verdana"/>
                <w:noProof/>
                <w:color w:val="136CB2"/>
                <w:sz w:val="2"/>
                <w:szCs w:val="2"/>
              </w:rPr>
              <w:drawing>
                <wp:inline distT="0" distB="0" distL="0" distR="0" wp14:anchorId="1166DFF8" wp14:editId="32AAF2DA">
                  <wp:extent cx="349857" cy="478797"/>
                  <wp:effectExtent l="0" t="0" r="0" b="0"/>
                  <wp:docPr id="7" name="Picture 7" descr="Fast Five (2011)">
                    <a:hlinkClick xmlns:a="http://schemas.openxmlformats.org/drawingml/2006/main" r:id="rId24" tooltip="&quot;Fast Five (2011)&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ast Five (2011)">
                            <a:hlinkClick r:id="rId24" tooltip="&quot;Fast Five (2011)&quot;"/>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49894" cy="478848"/>
                          </a:xfrm>
                          <a:prstGeom prst="rect">
                            <a:avLst/>
                          </a:prstGeom>
                          <a:noFill/>
                          <a:ln>
                            <a:noFill/>
                          </a:ln>
                        </pic:spPr>
                      </pic:pic>
                    </a:graphicData>
                  </a:graphic>
                </wp:inline>
              </w:drawing>
            </w:r>
          </w:p>
        </w:tc>
        <w:tc>
          <w:tcPr>
            <w:tcW w:w="0" w:type="auto"/>
            <w:hideMark/>
          </w:tcPr>
          <w:p w14:paraId="1BDB5EC0" w14:textId="77777777" w:rsidR="0087756F" w:rsidRDefault="001A21AA" w:rsidP="001A21AA">
            <w:pPr>
              <w:rPr>
                <w:rFonts w:ascii="Verdana" w:hAnsi="Verdana"/>
                <w:color w:val="333333"/>
                <w:sz w:val="20"/>
                <w:szCs w:val="20"/>
              </w:rPr>
            </w:pPr>
            <w:hyperlink r:id="rId26" w:history="1">
              <w:r w:rsidR="0087756F">
                <w:rPr>
                  <w:rStyle w:val="Hyperlink"/>
                  <w:rFonts w:ascii="Verdana" w:hAnsi="Verdana"/>
                  <w:sz w:val="20"/>
                  <w:szCs w:val="20"/>
                </w:rPr>
                <w:t>Fast Five</w:t>
              </w:r>
            </w:hyperlink>
            <w:r w:rsidR="0087756F">
              <w:rPr>
                <w:rStyle w:val="yeartype"/>
                <w:rFonts w:ascii="Verdana" w:hAnsi="Verdana"/>
                <w:color w:val="333333"/>
                <w:sz w:val="20"/>
                <w:szCs w:val="20"/>
              </w:rPr>
              <w:t>(2011)</w:t>
            </w:r>
          </w:p>
          <w:p w14:paraId="49CE9E7A" w14:textId="77777777" w:rsidR="0087756F" w:rsidRDefault="0087756F" w:rsidP="001A21AA">
            <w:pPr>
              <w:rPr>
                <w:rFonts w:ascii="Verdana" w:hAnsi="Verdana"/>
                <w:color w:val="333333"/>
                <w:sz w:val="20"/>
                <w:szCs w:val="20"/>
              </w:rPr>
            </w:pPr>
          </w:p>
        </w:tc>
        <w:tc>
          <w:tcPr>
            <w:tcW w:w="0" w:type="auto"/>
            <w:noWrap/>
            <w:hideMark/>
          </w:tcPr>
          <w:p w14:paraId="16A2870A" w14:textId="77777777" w:rsidR="0087756F" w:rsidRDefault="0087756F" w:rsidP="001A21AA">
            <w:pPr>
              <w:jc w:val="right"/>
              <w:rPr>
                <w:rFonts w:ascii="Verdana" w:hAnsi="Verdana"/>
                <w:color w:val="333333"/>
                <w:sz w:val="20"/>
                <w:szCs w:val="20"/>
              </w:rPr>
            </w:pPr>
            <w:r>
              <w:rPr>
                <w:rFonts w:ascii="Verdana" w:hAnsi="Verdana"/>
                <w:color w:val="333333"/>
                <w:sz w:val="20"/>
                <w:szCs w:val="20"/>
              </w:rPr>
              <w:t>$210M</w:t>
            </w:r>
          </w:p>
        </w:tc>
      </w:tr>
      <w:tr w:rsidR="0087756F" w14:paraId="2A208CAA" w14:textId="77777777" w:rsidTr="001A21AA">
        <w:tc>
          <w:tcPr>
            <w:tcW w:w="0" w:type="auto"/>
            <w:hideMark/>
          </w:tcPr>
          <w:p w14:paraId="076E85B6" w14:textId="77777777" w:rsidR="0087756F" w:rsidRDefault="0087756F" w:rsidP="001A21AA">
            <w:pPr>
              <w:rPr>
                <w:rFonts w:ascii="Verdana" w:hAnsi="Verdana"/>
                <w:color w:val="333333"/>
                <w:sz w:val="20"/>
                <w:szCs w:val="20"/>
              </w:rPr>
            </w:pPr>
            <w:r>
              <w:rPr>
                <w:rFonts w:ascii="Verdana" w:hAnsi="Verdana"/>
                <w:color w:val="333333"/>
                <w:sz w:val="20"/>
                <w:szCs w:val="20"/>
              </w:rPr>
              <w:t>7.</w:t>
            </w:r>
          </w:p>
        </w:tc>
        <w:tc>
          <w:tcPr>
            <w:tcW w:w="0" w:type="auto"/>
            <w:hideMark/>
          </w:tcPr>
          <w:p w14:paraId="360C3983" w14:textId="77777777" w:rsidR="0087756F" w:rsidRDefault="0087756F" w:rsidP="001A21AA">
            <w:pPr>
              <w:rPr>
                <w:rFonts w:ascii="Verdana" w:hAnsi="Verdana"/>
                <w:color w:val="333333"/>
                <w:sz w:val="20"/>
                <w:szCs w:val="20"/>
              </w:rPr>
            </w:pPr>
            <w:r>
              <w:rPr>
                <w:rFonts w:ascii="Verdana" w:hAnsi="Verdana"/>
                <w:noProof/>
                <w:color w:val="136CB2"/>
                <w:sz w:val="2"/>
                <w:szCs w:val="2"/>
              </w:rPr>
              <w:drawing>
                <wp:inline distT="0" distB="0" distL="0" distR="0" wp14:anchorId="63337327" wp14:editId="47D596D4">
                  <wp:extent cx="406701" cy="556591"/>
                  <wp:effectExtent l="0" t="0" r="0" b="0"/>
                  <wp:docPr id="5" name="Picture 5" descr="Mission: Impossible - Ghost Protocol (2011)">
                    <a:hlinkClick xmlns:a="http://schemas.openxmlformats.org/drawingml/2006/main" r:id="rId27" tooltip="&quot;Mission: Impossible - Ghost Protocol (2011)&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ission: Impossible - Ghost Protocol (2011)">
                            <a:hlinkClick r:id="rId27" tooltip="&quot;Mission: Impossible - Ghost Protocol (2011)&quot;"/>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06744" cy="556650"/>
                          </a:xfrm>
                          <a:prstGeom prst="rect">
                            <a:avLst/>
                          </a:prstGeom>
                          <a:noFill/>
                          <a:ln>
                            <a:noFill/>
                          </a:ln>
                        </pic:spPr>
                      </pic:pic>
                    </a:graphicData>
                  </a:graphic>
                </wp:inline>
              </w:drawing>
            </w:r>
          </w:p>
        </w:tc>
        <w:tc>
          <w:tcPr>
            <w:tcW w:w="0" w:type="auto"/>
            <w:hideMark/>
          </w:tcPr>
          <w:p w14:paraId="0E071861" w14:textId="77777777" w:rsidR="0087756F" w:rsidRDefault="001A21AA" w:rsidP="001A21AA">
            <w:pPr>
              <w:rPr>
                <w:rFonts w:ascii="Verdana" w:hAnsi="Verdana"/>
                <w:color w:val="333333"/>
                <w:sz w:val="20"/>
                <w:szCs w:val="20"/>
              </w:rPr>
            </w:pPr>
            <w:hyperlink r:id="rId29" w:history="1">
              <w:r w:rsidR="0087756F">
                <w:rPr>
                  <w:rStyle w:val="Hyperlink"/>
                  <w:rFonts w:ascii="Verdana" w:hAnsi="Verdana"/>
                  <w:sz w:val="20"/>
                  <w:szCs w:val="20"/>
                </w:rPr>
                <w:t>Mission: Impossible - Ghost Protocol</w:t>
              </w:r>
            </w:hyperlink>
            <w:r w:rsidR="0087756F">
              <w:rPr>
                <w:rStyle w:val="yeartype"/>
                <w:rFonts w:ascii="Verdana" w:hAnsi="Verdana"/>
                <w:color w:val="333333"/>
                <w:sz w:val="20"/>
                <w:szCs w:val="20"/>
              </w:rPr>
              <w:t>(2011)</w:t>
            </w:r>
          </w:p>
          <w:p w14:paraId="413F0726" w14:textId="77777777" w:rsidR="0087756F" w:rsidRDefault="0087756F" w:rsidP="001A21AA">
            <w:pPr>
              <w:rPr>
                <w:rFonts w:ascii="Verdana" w:hAnsi="Verdana"/>
                <w:color w:val="333333"/>
                <w:sz w:val="20"/>
                <w:szCs w:val="20"/>
              </w:rPr>
            </w:pPr>
          </w:p>
        </w:tc>
        <w:tc>
          <w:tcPr>
            <w:tcW w:w="0" w:type="auto"/>
            <w:noWrap/>
            <w:hideMark/>
          </w:tcPr>
          <w:p w14:paraId="2A020257" w14:textId="77777777" w:rsidR="0087756F" w:rsidRDefault="0087756F" w:rsidP="001A21AA">
            <w:pPr>
              <w:jc w:val="right"/>
              <w:rPr>
                <w:rFonts w:ascii="Verdana" w:hAnsi="Verdana"/>
                <w:color w:val="333333"/>
                <w:sz w:val="20"/>
                <w:szCs w:val="20"/>
              </w:rPr>
            </w:pPr>
            <w:r>
              <w:rPr>
                <w:rFonts w:ascii="Verdana" w:hAnsi="Verdana"/>
                <w:color w:val="333333"/>
                <w:sz w:val="20"/>
                <w:szCs w:val="20"/>
              </w:rPr>
              <w:t>$209M</w:t>
            </w:r>
          </w:p>
        </w:tc>
      </w:tr>
      <w:tr w:rsidR="0087756F" w14:paraId="3B00E5EE" w14:textId="77777777" w:rsidTr="001A21AA">
        <w:tc>
          <w:tcPr>
            <w:tcW w:w="0" w:type="auto"/>
            <w:hideMark/>
          </w:tcPr>
          <w:p w14:paraId="3DC10D0E" w14:textId="77777777" w:rsidR="0087756F" w:rsidRDefault="0087756F" w:rsidP="001A21AA">
            <w:pPr>
              <w:rPr>
                <w:rFonts w:ascii="Verdana" w:hAnsi="Verdana"/>
                <w:color w:val="333333"/>
                <w:sz w:val="20"/>
                <w:szCs w:val="20"/>
              </w:rPr>
            </w:pPr>
            <w:r>
              <w:rPr>
                <w:rFonts w:ascii="Verdana" w:hAnsi="Verdana"/>
                <w:color w:val="333333"/>
                <w:sz w:val="20"/>
                <w:szCs w:val="20"/>
              </w:rPr>
              <w:t>8.</w:t>
            </w:r>
          </w:p>
        </w:tc>
        <w:tc>
          <w:tcPr>
            <w:tcW w:w="0" w:type="auto"/>
            <w:hideMark/>
          </w:tcPr>
          <w:p w14:paraId="321EADE0" w14:textId="77777777" w:rsidR="0087756F" w:rsidRDefault="0087756F" w:rsidP="001A21AA">
            <w:pPr>
              <w:rPr>
                <w:rFonts w:ascii="Verdana" w:hAnsi="Verdana"/>
                <w:color w:val="333333"/>
                <w:sz w:val="20"/>
                <w:szCs w:val="20"/>
              </w:rPr>
            </w:pPr>
            <w:r>
              <w:rPr>
                <w:rFonts w:ascii="Verdana" w:hAnsi="Verdana"/>
                <w:noProof/>
                <w:color w:val="136CB2"/>
                <w:sz w:val="2"/>
                <w:szCs w:val="2"/>
              </w:rPr>
              <w:drawing>
                <wp:inline distT="0" distB="0" distL="0" distR="0" wp14:anchorId="68081FED" wp14:editId="1ABDA9EE">
                  <wp:extent cx="413468" cy="565852"/>
                  <wp:effectExtent l="0" t="0" r="5715" b="5715"/>
                  <wp:docPr id="4" name="Picture 4" descr="Cars 2 (2011)">
                    <a:hlinkClick xmlns:a="http://schemas.openxmlformats.org/drawingml/2006/main" r:id="rId30" tooltip="&quot;Cars 2 (2011)&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ars 2 (2011)">
                            <a:hlinkClick r:id="rId30" tooltip="&quot;Cars 2 (2011)&quot;"/>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13512" cy="565912"/>
                          </a:xfrm>
                          <a:prstGeom prst="rect">
                            <a:avLst/>
                          </a:prstGeom>
                          <a:noFill/>
                          <a:ln>
                            <a:noFill/>
                          </a:ln>
                        </pic:spPr>
                      </pic:pic>
                    </a:graphicData>
                  </a:graphic>
                </wp:inline>
              </w:drawing>
            </w:r>
          </w:p>
        </w:tc>
        <w:tc>
          <w:tcPr>
            <w:tcW w:w="0" w:type="auto"/>
            <w:hideMark/>
          </w:tcPr>
          <w:p w14:paraId="5E013168" w14:textId="77777777" w:rsidR="0087756F" w:rsidRDefault="001A21AA" w:rsidP="001A21AA">
            <w:pPr>
              <w:rPr>
                <w:rFonts w:ascii="Verdana" w:hAnsi="Verdana"/>
                <w:color w:val="333333"/>
                <w:sz w:val="20"/>
                <w:szCs w:val="20"/>
              </w:rPr>
            </w:pPr>
            <w:hyperlink r:id="rId32" w:history="1">
              <w:r w:rsidR="0087756F">
                <w:rPr>
                  <w:rStyle w:val="Hyperlink"/>
                  <w:rFonts w:ascii="Verdana" w:hAnsi="Verdana"/>
                  <w:sz w:val="20"/>
                  <w:szCs w:val="20"/>
                </w:rPr>
                <w:t>Cars 2</w:t>
              </w:r>
            </w:hyperlink>
            <w:r w:rsidR="0087756F">
              <w:rPr>
                <w:rStyle w:val="yeartype"/>
                <w:rFonts w:ascii="Verdana" w:hAnsi="Verdana"/>
                <w:color w:val="333333"/>
                <w:sz w:val="20"/>
                <w:szCs w:val="20"/>
              </w:rPr>
              <w:t>(2011)</w:t>
            </w:r>
          </w:p>
          <w:p w14:paraId="6ED1441C" w14:textId="77777777" w:rsidR="0087756F" w:rsidRDefault="0087756F" w:rsidP="001A21AA">
            <w:pPr>
              <w:rPr>
                <w:rFonts w:ascii="Verdana" w:hAnsi="Verdana"/>
                <w:color w:val="333333"/>
                <w:sz w:val="20"/>
                <w:szCs w:val="20"/>
              </w:rPr>
            </w:pPr>
          </w:p>
        </w:tc>
        <w:tc>
          <w:tcPr>
            <w:tcW w:w="0" w:type="auto"/>
            <w:noWrap/>
            <w:hideMark/>
          </w:tcPr>
          <w:p w14:paraId="6D2EE480" w14:textId="77777777" w:rsidR="0087756F" w:rsidRDefault="0087756F" w:rsidP="001A21AA">
            <w:pPr>
              <w:jc w:val="right"/>
              <w:rPr>
                <w:rFonts w:ascii="Verdana" w:hAnsi="Verdana"/>
                <w:color w:val="333333"/>
                <w:sz w:val="20"/>
                <w:szCs w:val="20"/>
              </w:rPr>
            </w:pPr>
            <w:r>
              <w:rPr>
                <w:rFonts w:ascii="Verdana" w:hAnsi="Verdana"/>
                <w:color w:val="333333"/>
                <w:sz w:val="20"/>
                <w:szCs w:val="20"/>
              </w:rPr>
              <w:t>$191M</w:t>
            </w:r>
          </w:p>
        </w:tc>
      </w:tr>
      <w:tr w:rsidR="0087756F" w14:paraId="41E8936B" w14:textId="77777777" w:rsidTr="001A21AA">
        <w:tc>
          <w:tcPr>
            <w:tcW w:w="0" w:type="auto"/>
            <w:hideMark/>
          </w:tcPr>
          <w:p w14:paraId="2C81B6CD" w14:textId="77777777" w:rsidR="0087756F" w:rsidRDefault="0087756F" w:rsidP="001A21AA">
            <w:pPr>
              <w:rPr>
                <w:rFonts w:ascii="Verdana" w:hAnsi="Verdana"/>
                <w:color w:val="333333"/>
                <w:sz w:val="20"/>
                <w:szCs w:val="20"/>
              </w:rPr>
            </w:pPr>
            <w:r>
              <w:rPr>
                <w:rFonts w:ascii="Verdana" w:hAnsi="Verdana"/>
                <w:color w:val="333333"/>
                <w:sz w:val="20"/>
                <w:szCs w:val="20"/>
              </w:rPr>
              <w:t>9.</w:t>
            </w:r>
          </w:p>
        </w:tc>
        <w:tc>
          <w:tcPr>
            <w:tcW w:w="0" w:type="auto"/>
            <w:hideMark/>
          </w:tcPr>
          <w:p w14:paraId="074E9A10" w14:textId="77777777" w:rsidR="0087756F" w:rsidRDefault="0087756F" w:rsidP="001A21AA">
            <w:pPr>
              <w:rPr>
                <w:rFonts w:ascii="Verdana" w:hAnsi="Verdana"/>
                <w:color w:val="333333"/>
                <w:sz w:val="20"/>
                <w:szCs w:val="20"/>
              </w:rPr>
            </w:pPr>
            <w:r>
              <w:rPr>
                <w:rFonts w:ascii="Verdana" w:hAnsi="Verdana"/>
                <w:noProof/>
                <w:color w:val="136CB2"/>
                <w:sz w:val="2"/>
                <w:szCs w:val="2"/>
              </w:rPr>
              <w:drawing>
                <wp:inline distT="0" distB="0" distL="0" distR="0" wp14:anchorId="792CD956" wp14:editId="489ABC31">
                  <wp:extent cx="413468" cy="565852"/>
                  <wp:effectExtent l="0" t="0" r="5715" b="5715"/>
                  <wp:docPr id="3" name="Picture 3" descr="Sherlock Holmes: A Game of Shadows (2011)">
                    <a:hlinkClick xmlns:a="http://schemas.openxmlformats.org/drawingml/2006/main" r:id="rId33" tooltip="&quot;Sherlock Holmes: A Game of Shadows (2011)&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herlock Holmes: A Game of Shadows (2011)">
                            <a:hlinkClick r:id="rId33" tooltip="&quot;Sherlock Holmes: A Game of Shadows (2011)&quot;"/>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13512" cy="565912"/>
                          </a:xfrm>
                          <a:prstGeom prst="rect">
                            <a:avLst/>
                          </a:prstGeom>
                          <a:noFill/>
                          <a:ln>
                            <a:noFill/>
                          </a:ln>
                        </pic:spPr>
                      </pic:pic>
                    </a:graphicData>
                  </a:graphic>
                </wp:inline>
              </w:drawing>
            </w:r>
          </w:p>
        </w:tc>
        <w:tc>
          <w:tcPr>
            <w:tcW w:w="0" w:type="auto"/>
            <w:hideMark/>
          </w:tcPr>
          <w:p w14:paraId="6D790524" w14:textId="77777777" w:rsidR="0087756F" w:rsidRDefault="001A21AA" w:rsidP="001A21AA">
            <w:pPr>
              <w:rPr>
                <w:rFonts w:ascii="Verdana" w:hAnsi="Verdana"/>
                <w:color w:val="333333"/>
                <w:sz w:val="20"/>
                <w:szCs w:val="20"/>
              </w:rPr>
            </w:pPr>
            <w:hyperlink r:id="rId35" w:history="1">
              <w:r w:rsidR="0087756F">
                <w:rPr>
                  <w:rStyle w:val="Hyperlink"/>
                  <w:rFonts w:ascii="Verdana" w:hAnsi="Verdana"/>
                  <w:sz w:val="20"/>
                  <w:szCs w:val="20"/>
                </w:rPr>
                <w:t>Sherlock Holmes: A Game of Shadows</w:t>
              </w:r>
            </w:hyperlink>
            <w:r w:rsidR="0087756F">
              <w:rPr>
                <w:rStyle w:val="yeartype"/>
                <w:rFonts w:ascii="Verdana" w:hAnsi="Verdana"/>
                <w:color w:val="333333"/>
                <w:sz w:val="20"/>
                <w:szCs w:val="20"/>
              </w:rPr>
              <w:t>(2011)</w:t>
            </w:r>
          </w:p>
          <w:p w14:paraId="56C73229" w14:textId="77777777" w:rsidR="0087756F" w:rsidRDefault="0087756F" w:rsidP="001A21AA">
            <w:pPr>
              <w:rPr>
                <w:rFonts w:ascii="Verdana" w:hAnsi="Verdana"/>
                <w:color w:val="333333"/>
                <w:sz w:val="20"/>
                <w:szCs w:val="20"/>
              </w:rPr>
            </w:pPr>
          </w:p>
        </w:tc>
        <w:tc>
          <w:tcPr>
            <w:tcW w:w="0" w:type="auto"/>
            <w:noWrap/>
            <w:hideMark/>
          </w:tcPr>
          <w:p w14:paraId="32DC20F1" w14:textId="77777777" w:rsidR="0087756F" w:rsidRDefault="0087756F" w:rsidP="001A21AA">
            <w:pPr>
              <w:jc w:val="right"/>
              <w:rPr>
                <w:rFonts w:ascii="Verdana" w:hAnsi="Verdana"/>
                <w:color w:val="333333"/>
                <w:sz w:val="20"/>
                <w:szCs w:val="20"/>
              </w:rPr>
            </w:pPr>
            <w:r>
              <w:rPr>
                <w:rFonts w:ascii="Verdana" w:hAnsi="Verdana"/>
                <w:color w:val="333333"/>
                <w:sz w:val="20"/>
                <w:szCs w:val="20"/>
              </w:rPr>
              <w:t>$187M</w:t>
            </w:r>
          </w:p>
        </w:tc>
      </w:tr>
      <w:tr w:rsidR="0087756F" w14:paraId="723348D2" w14:textId="77777777" w:rsidTr="001A21AA">
        <w:tc>
          <w:tcPr>
            <w:tcW w:w="0" w:type="auto"/>
            <w:hideMark/>
          </w:tcPr>
          <w:p w14:paraId="126C4FDB" w14:textId="77777777" w:rsidR="0087756F" w:rsidRDefault="0087756F" w:rsidP="001A21AA">
            <w:pPr>
              <w:rPr>
                <w:rFonts w:ascii="Verdana" w:hAnsi="Verdana"/>
                <w:color w:val="333333"/>
                <w:sz w:val="20"/>
                <w:szCs w:val="20"/>
              </w:rPr>
            </w:pPr>
            <w:r>
              <w:rPr>
                <w:rFonts w:ascii="Verdana" w:hAnsi="Verdana"/>
                <w:color w:val="333333"/>
                <w:sz w:val="20"/>
                <w:szCs w:val="20"/>
              </w:rPr>
              <w:t>10.</w:t>
            </w:r>
          </w:p>
        </w:tc>
        <w:tc>
          <w:tcPr>
            <w:tcW w:w="0" w:type="auto"/>
            <w:hideMark/>
          </w:tcPr>
          <w:p w14:paraId="6040522F" w14:textId="77777777" w:rsidR="0087756F" w:rsidRDefault="0087756F" w:rsidP="001A21AA">
            <w:pPr>
              <w:rPr>
                <w:rFonts w:ascii="Verdana" w:hAnsi="Verdana"/>
                <w:color w:val="333333"/>
                <w:sz w:val="20"/>
                <w:szCs w:val="20"/>
              </w:rPr>
            </w:pPr>
            <w:r>
              <w:rPr>
                <w:rFonts w:ascii="Verdana" w:hAnsi="Verdana"/>
                <w:noProof/>
                <w:color w:val="136CB2"/>
                <w:sz w:val="2"/>
                <w:szCs w:val="2"/>
              </w:rPr>
              <w:drawing>
                <wp:inline distT="0" distB="0" distL="0" distR="0" wp14:anchorId="733278B1" wp14:editId="724D16C8">
                  <wp:extent cx="389614" cy="533207"/>
                  <wp:effectExtent l="0" t="0" r="0" b="635"/>
                  <wp:docPr id="2" name="Picture 2" descr="Thor (2011)">
                    <a:hlinkClick xmlns:a="http://schemas.openxmlformats.org/drawingml/2006/main" r:id="rId36" tooltip="&quot;Thor (2011)&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hor (2011)">
                            <a:hlinkClick r:id="rId36" tooltip="&quot;Thor (2011)&quot;"/>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89655" cy="533264"/>
                          </a:xfrm>
                          <a:prstGeom prst="rect">
                            <a:avLst/>
                          </a:prstGeom>
                          <a:noFill/>
                          <a:ln>
                            <a:noFill/>
                          </a:ln>
                        </pic:spPr>
                      </pic:pic>
                    </a:graphicData>
                  </a:graphic>
                </wp:inline>
              </w:drawing>
            </w:r>
          </w:p>
        </w:tc>
        <w:tc>
          <w:tcPr>
            <w:tcW w:w="0" w:type="auto"/>
            <w:hideMark/>
          </w:tcPr>
          <w:p w14:paraId="1E9DB5CF" w14:textId="77777777" w:rsidR="0087756F" w:rsidRDefault="001A21AA" w:rsidP="001A21AA">
            <w:pPr>
              <w:rPr>
                <w:rFonts w:ascii="Verdana" w:hAnsi="Verdana"/>
                <w:color w:val="333333"/>
                <w:sz w:val="20"/>
                <w:szCs w:val="20"/>
              </w:rPr>
            </w:pPr>
            <w:hyperlink r:id="rId38" w:history="1">
              <w:r w:rsidR="0087756F">
                <w:rPr>
                  <w:rStyle w:val="Hyperlink"/>
                  <w:rFonts w:ascii="Verdana" w:hAnsi="Verdana"/>
                  <w:sz w:val="20"/>
                  <w:szCs w:val="20"/>
                </w:rPr>
                <w:t>Thor</w:t>
              </w:r>
            </w:hyperlink>
            <w:r w:rsidR="0087756F">
              <w:rPr>
                <w:rStyle w:val="yeartype"/>
                <w:rFonts w:ascii="Verdana" w:hAnsi="Verdana"/>
                <w:color w:val="333333"/>
                <w:sz w:val="20"/>
                <w:szCs w:val="20"/>
              </w:rPr>
              <w:t>(2011)</w:t>
            </w:r>
          </w:p>
          <w:p w14:paraId="23548CC9" w14:textId="77777777" w:rsidR="0087756F" w:rsidRDefault="0087756F" w:rsidP="001A21AA">
            <w:pPr>
              <w:rPr>
                <w:rFonts w:ascii="Verdana" w:hAnsi="Verdana"/>
                <w:color w:val="333333"/>
                <w:sz w:val="20"/>
                <w:szCs w:val="20"/>
              </w:rPr>
            </w:pPr>
          </w:p>
        </w:tc>
        <w:tc>
          <w:tcPr>
            <w:tcW w:w="0" w:type="auto"/>
            <w:noWrap/>
            <w:hideMark/>
          </w:tcPr>
          <w:p w14:paraId="7DA9B28A" w14:textId="77777777" w:rsidR="0087756F" w:rsidRDefault="0087756F" w:rsidP="001A21AA">
            <w:pPr>
              <w:jc w:val="right"/>
              <w:rPr>
                <w:rFonts w:ascii="Verdana" w:hAnsi="Verdana"/>
                <w:color w:val="333333"/>
                <w:sz w:val="20"/>
                <w:szCs w:val="20"/>
              </w:rPr>
            </w:pPr>
            <w:r>
              <w:rPr>
                <w:rFonts w:ascii="Verdana" w:hAnsi="Verdana"/>
                <w:color w:val="333333"/>
                <w:sz w:val="20"/>
                <w:szCs w:val="20"/>
              </w:rPr>
              <w:t>$181M</w:t>
            </w:r>
          </w:p>
        </w:tc>
      </w:tr>
    </w:tbl>
    <w:p w14:paraId="347DA7AF" w14:textId="77777777" w:rsidR="0087756F" w:rsidRDefault="0087756F" w:rsidP="0087756F">
      <w:pPr>
        <w:shd w:val="clear" w:color="auto" w:fill="FFFFFF"/>
        <w:spacing w:after="0" w:line="240" w:lineRule="auto"/>
        <w:rPr>
          <w:rFonts w:ascii="Times New Roman" w:eastAsia="Times New Roman" w:hAnsi="Times New Roman" w:cs="Times New Roman"/>
          <w:b/>
          <w:bCs/>
          <w:color w:val="000000"/>
          <w:sz w:val="20"/>
          <w:szCs w:val="20"/>
        </w:rPr>
      </w:pPr>
    </w:p>
    <w:p w14:paraId="5396C71B" w14:textId="77777777" w:rsidR="0087756F" w:rsidRDefault="0087756F" w:rsidP="0087756F">
      <w:pPr>
        <w:shd w:val="clear" w:color="auto" w:fill="FFFFFF"/>
        <w:spacing w:after="0" w:line="240" w:lineRule="auto"/>
        <w:rPr>
          <w:rFonts w:ascii="Times New Roman" w:eastAsia="Times New Roman" w:hAnsi="Times New Roman" w:cs="Times New Roman"/>
          <w:b/>
          <w:bCs/>
          <w:color w:val="000000"/>
          <w:sz w:val="20"/>
          <w:szCs w:val="20"/>
        </w:rPr>
      </w:pPr>
      <w:r w:rsidRPr="0087756F">
        <w:rPr>
          <w:rFonts w:ascii="Times New Roman" w:eastAsia="Times New Roman" w:hAnsi="Times New Roman" w:cs="Times New Roman"/>
          <w:b/>
          <w:bCs/>
          <w:color w:val="000000"/>
          <w:sz w:val="20"/>
          <w:szCs w:val="20"/>
          <w:u w:val="single"/>
        </w:rPr>
        <w:t>Reasoning</w:t>
      </w:r>
      <w:r>
        <w:rPr>
          <w:rFonts w:ascii="Times New Roman" w:eastAsia="Times New Roman" w:hAnsi="Times New Roman" w:cs="Times New Roman"/>
          <w:b/>
          <w:bCs/>
          <w:color w:val="000000"/>
          <w:sz w:val="20"/>
          <w:szCs w:val="20"/>
        </w:rPr>
        <w:t>:  Construct a sentence or two that explains how the data/evidence above support the claim.</w:t>
      </w:r>
    </w:p>
    <w:p w14:paraId="5A612B2D" w14:textId="77777777" w:rsidR="0087756F" w:rsidRDefault="0087756F" w:rsidP="0087756F">
      <w:pPr>
        <w:shd w:val="clear" w:color="auto" w:fill="FFFFFF"/>
        <w:spacing w:after="0" w:line="240" w:lineRule="auto"/>
        <w:rPr>
          <w:rFonts w:ascii="Times New Roman" w:eastAsia="Times New Roman" w:hAnsi="Times New Roman" w:cs="Times New Roman"/>
          <w:b/>
          <w:bCs/>
          <w:color w:val="000000"/>
          <w:sz w:val="20"/>
          <w:szCs w:val="20"/>
        </w:rPr>
      </w:pPr>
    </w:p>
    <w:p w14:paraId="5CC24B6A" w14:textId="77777777" w:rsidR="008E1D02" w:rsidRDefault="008E1D02"/>
    <w:p w14:paraId="24D41B31" w14:textId="77777777" w:rsidR="0087756F" w:rsidRDefault="0087756F"/>
    <w:p w14:paraId="7824000A" w14:textId="77777777" w:rsidR="0087756F" w:rsidRDefault="0087756F"/>
    <w:tbl>
      <w:tblPr>
        <w:tblStyle w:val="TableGrid"/>
        <w:tblW w:w="5000" w:type="pct"/>
        <w:tblLook w:val="04A0" w:firstRow="1" w:lastRow="0" w:firstColumn="1" w:lastColumn="0" w:noHBand="0" w:noVBand="1"/>
      </w:tblPr>
      <w:tblGrid>
        <w:gridCol w:w="3438"/>
        <w:gridCol w:w="6138"/>
      </w:tblGrid>
      <w:tr w:rsidR="003552CA" w14:paraId="7ABAD2A9" w14:textId="77777777" w:rsidTr="003552CA">
        <w:tc>
          <w:tcPr>
            <w:tcW w:w="5000" w:type="pct"/>
            <w:gridSpan w:val="2"/>
          </w:tcPr>
          <w:p w14:paraId="1822664A" w14:textId="77777777" w:rsidR="003552CA" w:rsidRPr="003552CA" w:rsidRDefault="003552CA" w:rsidP="003552CA">
            <w:pPr>
              <w:jc w:val="center"/>
              <w:rPr>
                <w:b/>
              </w:rPr>
            </w:pPr>
            <w:r w:rsidRPr="003552CA">
              <w:rPr>
                <w:b/>
              </w:rPr>
              <w:lastRenderedPageBreak/>
              <w:t>Basic Argument Analysis:</w:t>
            </w:r>
          </w:p>
        </w:tc>
      </w:tr>
      <w:tr w:rsidR="003552CA" w14:paraId="360DDC6F" w14:textId="77777777" w:rsidTr="003552CA">
        <w:tc>
          <w:tcPr>
            <w:tcW w:w="1795" w:type="pct"/>
          </w:tcPr>
          <w:p w14:paraId="6C309CEC" w14:textId="77777777" w:rsidR="003552CA" w:rsidRDefault="003552CA">
            <w:r>
              <w:t>What is the claim?</w:t>
            </w:r>
          </w:p>
        </w:tc>
        <w:tc>
          <w:tcPr>
            <w:tcW w:w="3205" w:type="pct"/>
          </w:tcPr>
          <w:p w14:paraId="2000E992" w14:textId="77777777" w:rsidR="003552CA" w:rsidRDefault="003552CA"/>
          <w:p w14:paraId="5E0D45CD" w14:textId="77777777" w:rsidR="003552CA" w:rsidRDefault="003552CA"/>
          <w:p w14:paraId="3E3BB96A" w14:textId="77777777" w:rsidR="003552CA" w:rsidRDefault="003552CA"/>
          <w:p w14:paraId="1444FF96" w14:textId="77777777" w:rsidR="003552CA" w:rsidRDefault="003552CA"/>
        </w:tc>
      </w:tr>
      <w:tr w:rsidR="003552CA" w14:paraId="5CE00462" w14:textId="77777777" w:rsidTr="003552CA">
        <w:tc>
          <w:tcPr>
            <w:tcW w:w="1795" w:type="pct"/>
          </w:tcPr>
          <w:p w14:paraId="4CCE57FA" w14:textId="77777777" w:rsidR="003552CA" w:rsidRDefault="003552CA">
            <w:r>
              <w:t>What evidence is presented to support the claim?</w:t>
            </w:r>
          </w:p>
        </w:tc>
        <w:tc>
          <w:tcPr>
            <w:tcW w:w="3205" w:type="pct"/>
          </w:tcPr>
          <w:p w14:paraId="231200DE" w14:textId="77777777" w:rsidR="003552CA" w:rsidRDefault="003552CA"/>
          <w:p w14:paraId="04B7FF79" w14:textId="77777777" w:rsidR="003552CA" w:rsidRDefault="003552CA"/>
          <w:p w14:paraId="21D068A0" w14:textId="77777777" w:rsidR="003552CA" w:rsidRDefault="003552CA"/>
          <w:p w14:paraId="534A8748" w14:textId="77777777" w:rsidR="003552CA" w:rsidRDefault="003552CA"/>
          <w:p w14:paraId="6D34C818" w14:textId="77777777" w:rsidR="003552CA" w:rsidRDefault="003552CA"/>
          <w:p w14:paraId="1CED32FD" w14:textId="77777777" w:rsidR="003552CA" w:rsidRDefault="003552CA"/>
          <w:p w14:paraId="52C9C789" w14:textId="77777777" w:rsidR="003552CA" w:rsidRDefault="003552CA"/>
          <w:p w14:paraId="21F8B261" w14:textId="77777777" w:rsidR="003552CA" w:rsidRDefault="003552CA"/>
        </w:tc>
      </w:tr>
      <w:tr w:rsidR="003552CA" w14:paraId="574010F7" w14:textId="77777777" w:rsidTr="003552CA">
        <w:tc>
          <w:tcPr>
            <w:tcW w:w="1795" w:type="pct"/>
          </w:tcPr>
          <w:p w14:paraId="191518F1" w14:textId="77777777" w:rsidR="003552CA" w:rsidRDefault="003552CA">
            <w:r>
              <w:t>How is the relationship between the evidence and the claim explained?  What is the reasoning?</w:t>
            </w:r>
          </w:p>
        </w:tc>
        <w:tc>
          <w:tcPr>
            <w:tcW w:w="3205" w:type="pct"/>
          </w:tcPr>
          <w:p w14:paraId="596A9A42" w14:textId="77777777" w:rsidR="003552CA" w:rsidRDefault="003552CA"/>
          <w:p w14:paraId="69ACC578" w14:textId="77777777" w:rsidR="003552CA" w:rsidRDefault="003552CA"/>
          <w:p w14:paraId="24207139" w14:textId="77777777" w:rsidR="003552CA" w:rsidRDefault="003552CA"/>
          <w:p w14:paraId="0BA46F60" w14:textId="77777777" w:rsidR="003552CA" w:rsidRDefault="003552CA"/>
          <w:p w14:paraId="3E517D48" w14:textId="77777777" w:rsidR="003552CA" w:rsidRDefault="003552CA"/>
        </w:tc>
      </w:tr>
      <w:tr w:rsidR="003552CA" w14:paraId="492CAC14" w14:textId="77777777" w:rsidTr="003552CA">
        <w:tc>
          <w:tcPr>
            <w:tcW w:w="1795" w:type="pct"/>
          </w:tcPr>
          <w:p w14:paraId="4FD7BD74" w14:textId="77777777" w:rsidR="003552CA" w:rsidRDefault="003552CA">
            <w:r>
              <w:t>Is backing needed for this evidence and reasoning?  If so, is it provided?</w:t>
            </w:r>
          </w:p>
        </w:tc>
        <w:tc>
          <w:tcPr>
            <w:tcW w:w="3205" w:type="pct"/>
          </w:tcPr>
          <w:p w14:paraId="228BF04C" w14:textId="77777777" w:rsidR="003552CA" w:rsidRDefault="003552CA"/>
          <w:p w14:paraId="6D8E4F53" w14:textId="77777777" w:rsidR="003552CA" w:rsidRDefault="003552CA"/>
          <w:p w14:paraId="07861A71" w14:textId="77777777" w:rsidR="003552CA" w:rsidRDefault="003552CA"/>
          <w:p w14:paraId="3EB11B1F" w14:textId="77777777" w:rsidR="003552CA" w:rsidRDefault="003552CA"/>
          <w:p w14:paraId="2B6A4556" w14:textId="77777777" w:rsidR="003552CA" w:rsidRDefault="003552CA"/>
          <w:p w14:paraId="26F2BC40" w14:textId="77777777" w:rsidR="003552CA" w:rsidRDefault="003552CA"/>
        </w:tc>
      </w:tr>
      <w:tr w:rsidR="003552CA" w14:paraId="1E5853C9" w14:textId="77777777" w:rsidTr="003552CA">
        <w:tc>
          <w:tcPr>
            <w:tcW w:w="1795" w:type="pct"/>
          </w:tcPr>
          <w:p w14:paraId="51D26A62" w14:textId="77777777" w:rsidR="003552CA" w:rsidRDefault="003552CA">
            <w:r>
              <w:t>Are there any qualifications needed or presented?  What are they?</w:t>
            </w:r>
          </w:p>
        </w:tc>
        <w:tc>
          <w:tcPr>
            <w:tcW w:w="3205" w:type="pct"/>
          </w:tcPr>
          <w:p w14:paraId="104819C1" w14:textId="77777777" w:rsidR="003552CA" w:rsidRDefault="003552CA"/>
          <w:p w14:paraId="3910C706" w14:textId="77777777" w:rsidR="003552CA" w:rsidRDefault="003552CA"/>
          <w:p w14:paraId="53AFF6B6" w14:textId="77777777" w:rsidR="003552CA" w:rsidRDefault="003552CA"/>
          <w:p w14:paraId="2098938A" w14:textId="77777777" w:rsidR="003552CA" w:rsidRDefault="003552CA"/>
          <w:p w14:paraId="1860CC6F" w14:textId="77777777" w:rsidR="003552CA" w:rsidRDefault="003552CA"/>
          <w:p w14:paraId="548F73BF" w14:textId="77777777" w:rsidR="003552CA" w:rsidRDefault="003552CA"/>
        </w:tc>
      </w:tr>
      <w:tr w:rsidR="003552CA" w14:paraId="2AA221E1" w14:textId="77777777" w:rsidTr="003552CA">
        <w:tc>
          <w:tcPr>
            <w:tcW w:w="1795" w:type="pct"/>
          </w:tcPr>
          <w:p w14:paraId="3D9300FD" w14:textId="77777777" w:rsidR="003552CA" w:rsidRDefault="003552CA">
            <w:r>
              <w:t xml:space="preserve">Are counter-arguments </w:t>
            </w:r>
            <w:r w:rsidR="00B63F6C">
              <w:t>acknowledged</w:t>
            </w:r>
            <w:r>
              <w:t>? How? What are they?</w:t>
            </w:r>
          </w:p>
        </w:tc>
        <w:tc>
          <w:tcPr>
            <w:tcW w:w="3205" w:type="pct"/>
          </w:tcPr>
          <w:p w14:paraId="4B99C1E0" w14:textId="77777777" w:rsidR="003552CA" w:rsidRDefault="003552CA"/>
          <w:p w14:paraId="64AF91A7" w14:textId="77777777" w:rsidR="003552CA" w:rsidRDefault="003552CA"/>
          <w:p w14:paraId="3E73A75C" w14:textId="77777777" w:rsidR="003552CA" w:rsidRDefault="003552CA"/>
          <w:p w14:paraId="75E83947" w14:textId="77777777" w:rsidR="003552CA" w:rsidRDefault="003552CA"/>
          <w:p w14:paraId="68EA5639" w14:textId="77777777" w:rsidR="003552CA" w:rsidRDefault="003552CA"/>
          <w:p w14:paraId="00FAA53F" w14:textId="77777777" w:rsidR="003552CA" w:rsidRDefault="003552CA"/>
        </w:tc>
      </w:tr>
      <w:tr w:rsidR="003552CA" w14:paraId="2386F3F7" w14:textId="77777777" w:rsidTr="003552CA">
        <w:tc>
          <w:tcPr>
            <w:tcW w:w="1795" w:type="pct"/>
          </w:tcPr>
          <w:p w14:paraId="28FA6CDD" w14:textId="77777777" w:rsidR="003552CA" w:rsidRDefault="003552CA">
            <w:r>
              <w:t>Are counter-arguments refuted?</w:t>
            </w:r>
          </w:p>
          <w:p w14:paraId="2A2F1B23" w14:textId="77777777" w:rsidR="003552CA" w:rsidRDefault="003552CA">
            <w:r>
              <w:t>How?</w:t>
            </w:r>
          </w:p>
        </w:tc>
        <w:tc>
          <w:tcPr>
            <w:tcW w:w="3205" w:type="pct"/>
          </w:tcPr>
          <w:p w14:paraId="6C30DC6D" w14:textId="77777777" w:rsidR="003552CA" w:rsidRDefault="003552CA"/>
          <w:p w14:paraId="29852777" w14:textId="77777777" w:rsidR="003552CA" w:rsidRDefault="003552CA"/>
          <w:p w14:paraId="7447C4A3" w14:textId="77777777" w:rsidR="003552CA" w:rsidRDefault="003552CA"/>
          <w:p w14:paraId="004F9B34" w14:textId="77777777" w:rsidR="003552CA" w:rsidRDefault="003552CA"/>
          <w:p w14:paraId="0901C248" w14:textId="77777777" w:rsidR="003552CA" w:rsidRDefault="003552CA"/>
        </w:tc>
      </w:tr>
    </w:tbl>
    <w:p w14:paraId="0B4A083E" w14:textId="77777777" w:rsidR="00DC15B6" w:rsidRDefault="00DC15B6"/>
    <w:p w14:paraId="322ADB9F" w14:textId="77777777" w:rsidR="0072737D" w:rsidRDefault="0072737D"/>
    <w:p w14:paraId="31384196" w14:textId="77777777" w:rsidR="0072737D" w:rsidRDefault="0072737D"/>
    <w:p w14:paraId="5638D904" w14:textId="77777777" w:rsidR="003552CA" w:rsidRDefault="003552CA"/>
    <w:tbl>
      <w:tblPr>
        <w:tblStyle w:val="TableGrid"/>
        <w:tblW w:w="5000" w:type="pct"/>
        <w:tblLook w:val="04A0" w:firstRow="1" w:lastRow="0" w:firstColumn="1" w:lastColumn="0" w:noHBand="0" w:noVBand="1"/>
      </w:tblPr>
      <w:tblGrid>
        <w:gridCol w:w="1817"/>
        <w:gridCol w:w="1783"/>
        <w:gridCol w:w="1992"/>
        <w:gridCol w:w="1992"/>
        <w:gridCol w:w="1992"/>
      </w:tblGrid>
      <w:tr w:rsidR="003552CA" w14:paraId="01DF900F" w14:textId="77777777" w:rsidTr="003552CA">
        <w:tc>
          <w:tcPr>
            <w:tcW w:w="5000" w:type="pct"/>
            <w:gridSpan w:val="5"/>
          </w:tcPr>
          <w:p w14:paraId="5DEA5584" w14:textId="77777777" w:rsidR="003552CA" w:rsidRDefault="003552CA" w:rsidP="005F6384">
            <w:pPr>
              <w:jc w:val="center"/>
              <w:rPr>
                <w:b/>
              </w:rPr>
            </w:pPr>
            <w:r>
              <w:rPr>
                <w:b/>
              </w:rPr>
              <w:lastRenderedPageBreak/>
              <w:t>Basic Argument Rubric</w:t>
            </w:r>
          </w:p>
        </w:tc>
      </w:tr>
      <w:tr w:rsidR="003552CA" w14:paraId="3D8C17F0" w14:textId="77777777" w:rsidTr="00B01408">
        <w:tc>
          <w:tcPr>
            <w:tcW w:w="949" w:type="pct"/>
          </w:tcPr>
          <w:p w14:paraId="78A64086" w14:textId="77777777" w:rsidR="003552CA" w:rsidRDefault="003552CA" w:rsidP="005F6384">
            <w:pPr>
              <w:jc w:val="center"/>
              <w:rPr>
                <w:b/>
              </w:rPr>
            </w:pPr>
          </w:p>
        </w:tc>
        <w:tc>
          <w:tcPr>
            <w:tcW w:w="931" w:type="pct"/>
          </w:tcPr>
          <w:p w14:paraId="1D0653EA" w14:textId="77777777" w:rsidR="003552CA" w:rsidRDefault="003552CA" w:rsidP="005F6384">
            <w:pPr>
              <w:jc w:val="center"/>
              <w:rPr>
                <w:b/>
              </w:rPr>
            </w:pPr>
            <w:r>
              <w:rPr>
                <w:b/>
              </w:rPr>
              <w:t>3 – present and well developed</w:t>
            </w:r>
          </w:p>
        </w:tc>
        <w:tc>
          <w:tcPr>
            <w:tcW w:w="1040" w:type="pct"/>
          </w:tcPr>
          <w:p w14:paraId="16CDEC89" w14:textId="77777777" w:rsidR="003552CA" w:rsidRDefault="003552CA" w:rsidP="005F6384">
            <w:pPr>
              <w:jc w:val="center"/>
              <w:rPr>
                <w:b/>
              </w:rPr>
            </w:pPr>
            <w:r>
              <w:rPr>
                <w:b/>
              </w:rPr>
              <w:t>2- attempted, but needed more thought</w:t>
            </w:r>
          </w:p>
        </w:tc>
        <w:tc>
          <w:tcPr>
            <w:tcW w:w="1040" w:type="pct"/>
          </w:tcPr>
          <w:p w14:paraId="74F803E8" w14:textId="77777777" w:rsidR="003552CA" w:rsidRDefault="003552CA" w:rsidP="005F6384">
            <w:pPr>
              <w:jc w:val="center"/>
              <w:rPr>
                <w:b/>
              </w:rPr>
            </w:pPr>
            <w:r>
              <w:rPr>
                <w:b/>
              </w:rPr>
              <w:t>1- mentioned, but not clearly</w:t>
            </w:r>
          </w:p>
        </w:tc>
        <w:tc>
          <w:tcPr>
            <w:tcW w:w="1040" w:type="pct"/>
          </w:tcPr>
          <w:p w14:paraId="69BAC7B3" w14:textId="77777777" w:rsidR="003552CA" w:rsidRDefault="003552CA" w:rsidP="005F6384">
            <w:pPr>
              <w:jc w:val="center"/>
              <w:rPr>
                <w:b/>
              </w:rPr>
            </w:pPr>
            <w:r>
              <w:rPr>
                <w:b/>
              </w:rPr>
              <w:t>0- not present</w:t>
            </w:r>
          </w:p>
        </w:tc>
      </w:tr>
      <w:tr w:rsidR="003552CA" w14:paraId="623FFC4B" w14:textId="77777777" w:rsidTr="00B01408">
        <w:trPr>
          <w:trHeight w:val="368"/>
        </w:trPr>
        <w:tc>
          <w:tcPr>
            <w:tcW w:w="949" w:type="pct"/>
          </w:tcPr>
          <w:p w14:paraId="427F19F8" w14:textId="77777777" w:rsidR="003552CA" w:rsidRDefault="003552CA" w:rsidP="005F6384">
            <w:r>
              <w:t>A clear claim</w:t>
            </w:r>
          </w:p>
        </w:tc>
        <w:tc>
          <w:tcPr>
            <w:tcW w:w="931" w:type="pct"/>
          </w:tcPr>
          <w:p w14:paraId="21141962" w14:textId="77777777" w:rsidR="003552CA" w:rsidRDefault="003552CA" w:rsidP="005F6384"/>
          <w:p w14:paraId="1B1E99B9" w14:textId="77777777" w:rsidR="00310AEA" w:rsidRDefault="00310AEA" w:rsidP="005F6384"/>
          <w:p w14:paraId="7FFC0EDE" w14:textId="77777777" w:rsidR="00310AEA" w:rsidRDefault="00310AEA" w:rsidP="005F6384"/>
        </w:tc>
        <w:tc>
          <w:tcPr>
            <w:tcW w:w="1040" w:type="pct"/>
          </w:tcPr>
          <w:p w14:paraId="03D3517D" w14:textId="77777777" w:rsidR="003552CA" w:rsidRDefault="003552CA" w:rsidP="005F6384"/>
        </w:tc>
        <w:tc>
          <w:tcPr>
            <w:tcW w:w="1040" w:type="pct"/>
          </w:tcPr>
          <w:p w14:paraId="5CE9DF2E" w14:textId="77777777" w:rsidR="003552CA" w:rsidRDefault="003552CA" w:rsidP="005F6384"/>
        </w:tc>
        <w:tc>
          <w:tcPr>
            <w:tcW w:w="1040" w:type="pct"/>
          </w:tcPr>
          <w:p w14:paraId="1323DF73" w14:textId="77777777" w:rsidR="003552CA" w:rsidRDefault="003552CA" w:rsidP="005F6384"/>
        </w:tc>
      </w:tr>
      <w:tr w:rsidR="003552CA" w14:paraId="1223EEF4" w14:textId="77777777" w:rsidTr="00B01408">
        <w:tc>
          <w:tcPr>
            <w:tcW w:w="949" w:type="pct"/>
          </w:tcPr>
          <w:p w14:paraId="4BBEA7F4" w14:textId="77777777" w:rsidR="003552CA" w:rsidRDefault="003552CA" w:rsidP="003552CA">
            <w:r>
              <w:t>Sufficient evidence to support the claim</w:t>
            </w:r>
          </w:p>
        </w:tc>
        <w:tc>
          <w:tcPr>
            <w:tcW w:w="931" w:type="pct"/>
          </w:tcPr>
          <w:p w14:paraId="6C3E2C41" w14:textId="77777777" w:rsidR="003552CA" w:rsidRDefault="003552CA" w:rsidP="005F6384"/>
          <w:p w14:paraId="2834BA0B" w14:textId="77777777" w:rsidR="003552CA" w:rsidRDefault="003552CA" w:rsidP="005F6384"/>
          <w:p w14:paraId="09D1F85D" w14:textId="77777777" w:rsidR="003552CA" w:rsidRDefault="003552CA" w:rsidP="005F6384"/>
        </w:tc>
        <w:tc>
          <w:tcPr>
            <w:tcW w:w="1040" w:type="pct"/>
          </w:tcPr>
          <w:p w14:paraId="5731BC62" w14:textId="77777777" w:rsidR="003552CA" w:rsidRDefault="003552CA" w:rsidP="005F6384"/>
        </w:tc>
        <w:tc>
          <w:tcPr>
            <w:tcW w:w="1040" w:type="pct"/>
          </w:tcPr>
          <w:p w14:paraId="2A14E913" w14:textId="77777777" w:rsidR="003552CA" w:rsidRDefault="003552CA" w:rsidP="005F6384"/>
        </w:tc>
        <w:tc>
          <w:tcPr>
            <w:tcW w:w="1040" w:type="pct"/>
          </w:tcPr>
          <w:p w14:paraId="7F3E3FD6" w14:textId="77777777" w:rsidR="003552CA" w:rsidRDefault="003552CA" w:rsidP="005F6384"/>
        </w:tc>
      </w:tr>
      <w:tr w:rsidR="003552CA" w14:paraId="517DDDB7" w14:textId="77777777" w:rsidTr="00B01408">
        <w:tc>
          <w:tcPr>
            <w:tcW w:w="949" w:type="pct"/>
          </w:tcPr>
          <w:p w14:paraId="0792C403" w14:textId="77777777" w:rsidR="003552CA" w:rsidRDefault="003552CA" w:rsidP="005F6384">
            <w:r>
              <w:t>Clear reasoning connecting claim to evidence</w:t>
            </w:r>
          </w:p>
        </w:tc>
        <w:tc>
          <w:tcPr>
            <w:tcW w:w="931" w:type="pct"/>
          </w:tcPr>
          <w:p w14:paraId="24765180" w14:textId="77777777" w:rsidR="003552CA" w:rsidRDefault="003552CA" w:rsidP="005F6384"/>
          <w:p w14:paraId="6A216DFE" w14:textId="77777777" w:rsidR="003552CA" w:rsidRDefault="003552CA" w:rsidP="005F6384"/>
          <w:p w14:paraId="1F85A8F4" w14:textId="77777777" w:rsidR="003552CA" w:rsidRDefault="003552CA" w:rsidP="005F6384"/>
        </w:tc>
        <w:tc>
          <w:tcPr>
            <w:tcW w:w="1040" w:type="pct"/>
          </w:tcPr>
          <w:p w14:paraId="65AF5FE5" w14:textId="77777777" w:rsidR="003552CA" w:rsidRDefault="003552CA" w:rsidP="005F6384"/>
        </w:tc>
        <w:tc>
          <w:tcPr>
            <w:tcW w:w="1040" w:type="pct"/>
          </w:tcPr>
          <w:p w14:paraId="13FECA6E" w14:textId="77777777" w:rsidR="003552CA" w:rsidRDefault="003552CA" w:rsidP="005F6384"/>
        </w:tc>
        <w:tc>
          <w:tcPr>
            <w:tcW w:w="1040" w:type="pct"/>
          </w:tcPr>
          <w:p w14:paraId="30A8A991" w14:textId="77777777" w:rsidR="003552CA" w:rsidRDefault="003552CA" w:rsidP="005F6384"/>
        </w:tc>
      </w:tr>
      <w:tr w:rsidR="003552CA" w14:paraId="650F2072" w14:textId="77777777" w:rsidTr="00B01408">
        <w:tc>
          <w:tcPr>
            <w:tcW w:w="949" w:type="pct"/>
          </w:tcPr>
          <w:p w14:paraId="64AF9E9A" w14:textId="77777777" w:rsidR="003552CA" w:rsidRDefault="003552CA" w:rsidP="003552CA">
            <w:r>
              <w:t xml:space="preserve">Backing for the evidence </w:t>
            </w:r>
          </w:p>
        </w:tc>
        <w:tc>
          <w:tcPr>
            <w:tcW w:w="931" w:type="pct"/>
          </w:tcPr>
          <w:p w14:paraId="40647414" w14:textId="77777777" w:rsidR="003552CA" w:rsidRDefault="003552CA" w:rsidP="005F6384"/>
          <w:p w14:paraId="68C5FFF3" w14:textId="77777777" w:rsidR="00310AEA" w:rsidRDefault="00310AEA" w:rsidP="005F6384"/>
          <w:p w14:paraId="0EF90192" w14:textId="77777777" w:rsidR="003552CA" w:rsidRDefault="003552CA" w:rsidP="005F6384"/>
        </w:tc>
        <w:tc>
          <w:tcPr>
            <w:tcW w:w="1040" w:type="pct"/>
          </w:tcPr>
          <w:p w14:paraId="01BDEDEC" w14:textId="77777777" w:rsidR="003552CA" w:rsidRDefault="003552CA" w:rsidP="005F6384"/>
        </w:tc>
        <w:tc>
          <w:tcPr>
            <w:tcW w:w="1040" w:type="pct"/>
          </w:tcPr>
          <w:p w14:paraId="6E5D2CD5" w14:textId="77777777" w:rsidR="003552CA" w:rsidRDefault="003552CA" w:rsidP="005F6384"/>
        </w:tc>
        <w:tc>
          <w:tcPr>
            <w:tcW w:w="1040" w:type="pct"/>
          </w:tcPr>
          <w:p w14:paraId="078DC6C5" w14:textId="77777777" w:rsidR="003552CA" w:rsidRDefault="003552CA" w:rsidP="005F6384"/>
        </w:tc>
      </w:tr>
      <w:tr w:rsidR="003552CA" w14:paraId="4D6A7C01" w14:textId="77777777" w:rsidTr="00B01408">
        <w:trPr>
          <w:trHeight w:val="422"/>
        </w:trPr>
        <w:tc>
          <w:tcPr>
            <w:tcW w:w="949" w:type="pct"/>
          </w:tcPr>
          <w:p w14:paraId="105CAE0D" w14:textId="77777777" w:rsidR="003552CA" w:rsidRDefault="003552CA" w:rsidP="003552CA">
            <w:r>
              <w:t xml:space="preserve">Qualifications </w:t>
            </w:r>
          </w:p>
        </w:tc>
        <w:tc>
          <w:tcPr>
            <w:tcW w:w="931" w:type="pct"/>
          </w:tcPr>
          <w:p w14:paraId="4E8DED22" w14:textId="77777777" w:rsidR="003552CA" w:rsidRDefault="003552CA" w:rsidP="005F6384"/>
          <w:p w14:paraId="35CF04F9" w14:textId="77777777" w:rsidR="00310AEA" w:rsidRDefault="00310AEA" w:rsidP="005F6384"/>
          <w:p w14:paraId="61FE9334" w14:textId="77777777" w:rsidR="003552CA" w:rsidRDefault="003552CA" w:rsidP="005F6384"/>
        </w:tc>
        <w:tc>
          <w:tcPr>
            <w:tcW w:w="1040" w:type="pct"/>
          </w:tcPr>
          <w:p w14:paraId="7E622E6B" w14:textId="77777777" w:rsidR="003552CA" w:rsidRDefault="003552CA" w:rsidP="005F6384"/>
        </w:tc>
        <w:tc>
          <w:tcPr>
            <w:tcW w:w="1040" w:type="pct"/>
          </w:tcPr>
          <w:p w14:paraId="179BBABB" w14:textId="77777777" w:rsidR="003552CA" w:rsidRDefault="003552CA" w:rsidP="005F6384"/>
        </w:tc>
        <w:tc>
          <w:tcPr>
            <w:tcW w:w="1040" w:type="pct"/>
          </w:tcPr>
          <w:p w14:paraId="4C575526" w14:textId="77777777" w:rsidR="003552CA" w:rsidRDefault="003552CA" w:rsidP="005F6384"/>
        </w:tc>
      </w:tr>
      <w:tr w:rsidR="003552CA" w14:paraId="2C6554C0" w14:textId="77777777" w:rsidTr="00B01408">
        <w:tc>
          <w:tcPr>
            <w:tcW w:w="949" w:type="pct"/>
          </w:tcPr>
          <w:p w14:paraId="09240D1B" w14:textId="77777777" w:rsidR="003552CA" w:rsidRDefault="00B01408" w:rsidP="00B01408">
            <w:r>
              <w:t>C</w:t>
            </w:r>
            <w:r w:rsidR="003552CA">
              <w:t xml:space="preserve">ounter-arguments </w:t>
            </w:r>
            <w:r>
              <w:t>refuted</w:t>
            </w:r>
          </w:p>
        </w:tc>
        <w:tc>
          <w:tcPr>
            <w:tcW w:w="931" w:type="pct"/>
          </w:tcPr>
          <w:p w14:paraId="47177703" w14:textId="77777777" w:rsidR="003552CA" w:rsidRDefault="003552CA" w:rsidP="005F6384"/>
          <w:p w14:paraId="6A3D7C63" w14:textId="77777777" w:rsidR="003552CA" w:rsidRDefault="003552CA" w:rsidP="005F6384"/>
          <w:p w14:paraId="53D9DB0C" w14:textId="77777777" w:rsidR="003552CA" w:rsidRDefault="003552CA" w:rsidP="005F6384"/>
        </w:tc>
        <w:tc>
          <w:tcPr>
            <w:tcW w:w="1040" w:type="pct"/>
          </w:tcPr>
          <w:p w14:paraId="67B54994" w14:textId="77777777" w:rsidR="003552CA" w:rsidRDefault="003552CA" w:rsidP="005F6384"/>
        </w:tc>
        <w:tc>
          <w:tcPr>
            <w:tcW w:w="1040" w:type="pct"/>
          </w:tcPr>
          <w:p w14:paraId="30D49406" w14:textId="77777777" w:rsidR="003552CA" w:rsidRDefault="003552CA" w:rsidP="005F6384"/>
        </w:tc>
        <w:tc>
          <w:tcPr>
            <w:tcW w:w="1040" w:type="pct"/>
          </w:tcPr>
          <w:p w14:paraId="663F7B2D" w14:textId="77777777" w:rsidR="003552CA" w:rsidRDefault="003552CA" w:rsidP="005F6384"/>
        </w:tc>
      </w:tr>
      <w:tr w:rsidR="0072737D" w14:paraId="7B7041C7" w14:textId="77777777" w:rsidTr="0072737D">
        <w:tc>
          <w:tcPr>
            <w:tcW w:w="949" w:type="pct"/>
            <w:shd w:val="clear" w:color="auto" w:fill="0D0D0D" w:themeFill="text1" w:themeFillTint="F2"/>
          </w:tcPr>
          <w:p w14:paraId="467116B4" w14:textId="77777777" w:rsidR="0072737D" w:rsidRDefault="0072737D" w:rsidP="00B01408"/>
        </w:tc>
        <w:tc>
          <w:tcPr>
            <w:tcW w:w="931" w:type="pct"/>
            <w:shd w:val="clear" w:color="auto" w:fill="0D0D0D" w:themeFill="text1" w:themeFillTint="F2"/>
          </w:tcPr>
          <w:p w14:paraId="7B80BFC5" w14:textId="77777777" w:rsidR="0072737D" w:rsidRDefault="0072737D" w:rsidP="005F6384"/>
        </w:tc>
        <w:tc>
          <w:tcPr>
            <w:tcW w:w="1040" w:type="pct"/>
            <w:shd w:val="clear" w:color="auto" w:fill="0D0D0D" w:themeFill="text1" w:themeFillTint="F2"/>
          </w:tcPr>
          <w:p w14:paraId="1549D43E" w14:textId="77777777" w:rsidR="0072737D" w:rsidRDefault="0072737D" w:rsidP="005F6384"/>
        </w:tc>
        <w:tc>
          <w:tcPr>
            <w:tcW w:w="1040" w:type="pct"/>
            <w:shd w:val="clear" w:color="auto" w:fill="0D0D0D" w:themeFill="text1" w:themeFillTint="F2"/>
          </w:tcPr>
          <w:p w14:paraId="4C6002BF" w14:textId="77777777" w:rsidR="0072737D" w:rsidRDefault="0072737D" w:rsidP="005F6384"/>
        </w:tc>
        <w:tc>
          <w:tcPr>
            <w:tcW w:w="1040" w:type="pct"/>
            <w:shd w:val="clear" w:color="auto" w:fill="0D0D0D" w:themeFill="text1" w:themeFillTint="F2"/>
          </w:tcPr>
          <w:p w14:paraId="1A564A62" w14:textId="77777777" w:rsidR="0072737D" w:rsidRDefault="0072737D" w:rsidP="005F6384"/>
        </w:tc>
      </w:tr>
      <w:tr w:rsidR="0072737D" w14:paraId="2AFEAF24" w14:textId="77777777" w:rsidTr="00B01408">
        <w:tc>
          <w:tcPr>
            <w:tcW w:w="949" w:type="pct"/>
          </w:tcPr>
          <w:p w14:paraId="1C9867A1" w14:textId="77777777" w:rsidR="0072737D" w:rsidRDefault="0072737D" w:rsidP="00B01408">
            <w:r>
              <w:t>Optional items related to grammar and mechanics</w:t>
            </w:r>
          </w:p>
        </w:tc>
        <w:tc>
          <w:tcPr>
            <w:tcW w:w="931" w:type="pct"/>
          </w:tcPr>
          <w:p w14:paraId="1DCC5A8A" w14:textId="77777777" w:rsidR="0072737D" w:rsidRDefault="0072737D" w:rsidP="005F6384"/>
        </w:tc>
        <w:tc>
          <w:tcPr>
            <w:tcW w:w="1040" w:type="pct"/>
          </w:tcPr>
          <w:p w14:paraId="43BA2BCF" w14:textId="77777777" w:rsidR="0072737D" w:rsidRDefault="0072737D" w:rsidP="005F6384"/>
        </w:tc>
        <w:tc>
          <w:tcPr>
            <w:tcW w:w="1040" w:type="pct"/>
          </w:tcPr>
          <w:p w14:paraId="582F8F92" w14:textId="77777777" w:rsidR="0072737D" w:rsidRDefault="0072737D" w:rsidP="005F6384"/>
        </w:tc>
        <w:tc>
          <w:tcPr>
            <w:tcW w:w="1040" w:type="pct"/>
          </w:tcPr>
          <w:p w14:paraId="33A3B90B" w14:textId="77777777" w:rsidR="0072737D" w:rsidRDefault="0072737D" w:rsidP="005F6384"/>
        </w:tc>
      </w:tr>
    </w:tbl>
    <w:p w14:paraId="0791D13F" w14:textId="77777777" w:rsidR="0072737D" w:rsidRDefault="0072737D">
      <w:pPr>
        <w:rPr>
          <w:b/>
          <w:i/>
        </w:rPr>
      </w:pPr>
    </w:p>
    <w:p w14:paraId="00151736" w14:textId="77777777" w:rsidR="0072737D" w:rsidRDefault="0072737D">
      <w:pPr>
        <w:rPr>
          <w:b/>
          <w:i/>
        </w:rPr>
      </w:pPr>
    </w:p>
    <w:p w14:paraId="4428245F" w14:textId="77777777" w:rsidR="0072737D" w:rsidRDefault="0072737D">
      <w:pPr>
        <w:rPr>
          <w:b/>
          <w:i/>
        </w:rPr>
      </w:pPr>
    </w:p>
    <w:p w14:paraId="53081B5E" w14:textId="77777777" w:rsidR="0072737D" w:rsidRDefault="0072737D">
      <w:pPr>
        <w:rPr>
          <w:b/>
          <w:i/>
        </w:rPr>
      </w:pPr>
    </w:p>
    <w:p w14:paraId="790EB7DE" w14:textId="77777777" w:rsidR="0072737D" w:rsidRDefault="0072737D">
      <w:pPr>
        <w:rPr>
          <w:b/>
          <w:i/>
        </w:rPr>
      </w:pPr>
    </w:p>
    <w:p w14:paraId="44B0ADDE" w14:textId="77777777" w:rsidR="0072737D" w:rsidRDefault="0072737D">
      <w:pPr>
        <w:rPr>
          <w:b/>
          <w:i/>
        </w:rPr>
      </w:pPr>
    </w:p>
    <w:p w14:paraId="490AFEFB" w14:textId="77777777" w:rsidR="0072737D" w:rsidRDefault="0072737D">
      <w:pPr>
        <w:rPr>
          <w:b/>
          <w:i/>
        </w:rPr>
      </w:pPr>
    </w:p>
    <w:p w14:paraId="45E4BB26" w14:textId="77777777" w:rsidR="0072737D" w:rsidRDefault="0072737D">
      <w:pPr>
        <w:rPr>
          <w:b/>
          <w:i/>
        </w:rPr>
      </w:pPr>
    </w:p>
    <w:p w14:paraId="72EC8415" w14:textId="77777777" w:rsidR="0072737D" w:rsidRDefault="0072737D">
      <w:pPr>
        <w:rPr>
          <w:b/>
          <w:i/>
        </w:rPr>
      </w:pPr>
    </w:p>
    <w:p w14:paraId="76940D51" w14:textId="77777777" w:rsidR="0072737D" w:rsidRDefault="0072737D">
      <w:pPr>
        <w:rPr>
          <w:b/>
          <w:i/>
        </w:rPr>
      </w:pPr>
      <w:bookmarkStart w:id="0" w:name="_GoBack"/>
      <w:bookmarkEnd w:id="0"/>
    </w:p>
    <w:p w14:paraId="28CFC7A6" w14:textId="77777777" w:rsidR="00310AEA" w:rsidRDefault="00310AEA">
      <w:pPr>
        <w:rPr>
          <w:b/>
          <w:i/>
        </w:rPr>
      </w:pPr>
    </w:p>
    <w:p w14:paraId="462B0272" w14:textId="77777777" w:rsidR="00B01408" w:rsidRPr="00B01408" w:rsidRDefault="00B01408" w:rsidP="006F0EAD">
      <w:pPr>
        <w:jc w:val="center"/>
        <w:rPr>
          <w:b/>
          <w:i/>
        </w:rPr>
      </w:pPr>
      <w:r w:rsidRPr="00B01408">
        <w:rPr>
          <w:b/>
          <w:i/>
        </w:rPr>
        <w:lastRenderedPageBreak/>
        <w:t>Middle School Argumentation</w:t>
      </w:r>
      <w:r w:rsidR="008E1D02">
        <w:rPr>
          <w:b/>
          <w:i/>
        </w:rPr>
        <w:t xml:space="preserve"> in Social Studies / World History</w:t>
      </w:r>
      <w:r w:rsidRPr="00B01408">
        <w:rPr>
          <w:b/>
          <w:i/>
        </w:rPr>
        <w:t>:</w:t>
      </w:r>
    </w:p>
    <w:p w14:paraId="7B09B2C4" w14:textId="77777777" w:rsidR="00B01408" w:rsidRDefault="00310AEA" w:rsidP="00B01408">
      <w:pPr>
        <w:pStyle w:val="ListParagraph"/>
        <w:numPr>
          <w:ilvl w:val="0"/>
          <w:numId w:val="3"/>
        </w:numPr>
      </w:pPr>
      <w:r>
        <w:t xml:space="preserve">Driving Question:  </w:t>
      </w:r>
      <w:r w:rsidR="00B01408">
        <w:t xml:space="preserve">Why did civilizations first develop in only a few regions of </w:t>
      </w:r>
      <w:proofErr w:type="spellStart"/>
      <w:r w:rsidR="00B01408">
        <w:t>Afroeurasia</w:t>
      </w:r>
      <w:proofErr w:type="spellEnd"/>
      <w:r w:rsidR="00B01408">
        <w:t>?</w:t>
      </w:r>
    </w:p>
    <w:p w14:paraId="3E1C03DC" w14:textId="77777777" w:rsidR="0072737D" w:rsidRPr="006F0EAD" w:rsidRDefault="0072737D" w:rsidP="006F0EAD">
      <w:pPr>
        <w:rPr>
          <w:b/>
          <w:i/>
          <w:u w:val="single"/>
        </w:rPr>
      </w:pPr>
      <w:r w:rsidRPr="0087756F">
        <w:rPr>
          <w:i/>
          <w:sz w:val="20"/>
          <w:szCs w:val="20"/>
        </w:rPr>
        <w:t>For each argument, circle the main claim.  Underline any examples of evidence.  Then, highlight the reasoning or connections made between the evidence and the claim.  If there is a counter argument, put highlight that with a different color.  If the counter argument is refuted, highlight and underline the refutation.</w:t>
      </w:r>
    </w:p>
    <w:p w14:paraId="53CCF619" w14:textId="77777777" w:rsidR="0072737D" w:rsidRPr="0072737D" w:rsidRDefault="0072737D" w:rsidP="0072737D">
      <w:pPr>
        <w:rPr>
          <w:b/>
        </w:rPr>
      </w:pPr>
      <w:r w:rsidRPr="0072737D">
        <w:rPr>
          <w:b/>
        </w:rPr>
        <w:t>Sample argument 1:</w:t>
      </w:r>
    </w:p>
    <w:p w14:paraId="7909FB7D" w14:textId="77777777" w:rsidR="0072737D" w:rsidRDefault="0072737D" w:rsidP="0072737D">
      <w:r>
        <w:t xml:space="preserve">Civilizations first developed in a few regions of </w:t>
      </w:r>
      <w:proofErr w:type="spellStart"/>
      <w:r>
        <w:t>Afroeurasia</w:t>
      </w:r>
      <w:proofErr w:type="spellEnd"/>
      <w:r>
        <w:t xml:space="preserve"> because the people there were more advanced at that time in history.  Civilizations needed technology, and technology needs to be invented, and inventions are done by smart people.  Therefore, civilizations logically developed where there were more smart people.  For example, in the Americas, they didn’t develop a working wheel until the Europeans came.  Egypt and Sumer had the wheel very early on in their history.  They also didn’t develop iron or bronze tools in the Americas, while they did do this in places like Sumer and Egypt.  They clearly didn’t have people advanced enough to invent these things, whereas people in </w:t>
      </w:r>
      <w:proofErr w:type="spellStart"/>
      <w:r>
        <w:t>Afroeurasia</w:t>
      </w:r>
      <w:proofErr w:type="spellEnd"/>
      <w:r>
        <w:t xml:space="preserve"> did come up with the inventions.  So, having more intelligent inventors enabled civilization to first develop in a few regions of </w:t>
      </w:r>
      <w:proofErr w:type="spellStart"/>
      <w:r>
        <w:t>Afroeurasia</w:t>
      </w:r>
      <w:proofErr w:type="spellEnd"/>
      <w:r>
        <w:t>.</w:t>
      </w:r>
      <w:r w:rsidR="00BD005D">
        <w:t xml:space="preserve"> If they had been more advanced and smarter, they would have figured these things out I think.  If you had a group of little kids trying to invent a solution to a problem in one place, and a group of adults in another place trying to solve the same problem, the adults would probably </w:t>
      </w:r>
      <w:proofErr w:type="gramStart"/>
      <w:r w:rsidR="00BD005D">
        <w:t>have  a</w:t>
      </w:r>
      <w:proofErr w:type="gramEnd"/>
      <w:r w:rsidR="00BD005D">
        <w:t xml:space="preserve"> better solution faster because they know more and smarter... civilizations are kind of the same this way.  Some people say that civilizations grew where there were more resources, but there is plenty of water and lots of plants in all parts of the world except for in deserts and on top of mountains, so I don’t think that argument holds up.  People make the difference, not what is around them.</w:t>
      </w:r>
    </w:p>
    <w:p w14:paraId="0F01E585" w14:textId="77777777" w:rsidR="0072737D" w:rsidRPr="0072737D" w:rsidRDefault="0072737D" w:rsidP="0072737D">
      <w:pPr>
        <w:rPr>
          <w:b/>
        </w:rPr>
      </w:pPr>
      <w:r w:rsidRPr="0072737D">
        <w:rPr>
          <w:b/>
        </w:rPr>
        <w:t>Sample argument 2:</w:t>
      </w:r>
    </w:p>
    <w:p w14:paraId="56CEE393" w14:textId="77777777" w:rsidR="0072737D" w:rsidRDefault="0072737D" w:rsidP="0072737D">
      <w:r>
        <w:t>Civilizations first developed in a</w:t>
      </w:r>
      <w:r w:rsidR="00BD005D">
        <w:t xml:space="preserve"> few regions of </w:t>
      </w:r>
      <w:proofErr w:type="spellStart"/>
      <w:r w:rsidR="00BD005D">
        <w:t>Afroeurasia</w:t>
      </w:r>
      <w:proofErr w:type="spellEnd"/>
      <w:r w:rsidR="00BD005D">
        <w:t xml:space="preserve"> because </w:t>
      </w:r>
      <w:proofErr w:type="gramStart"/>
      <w:r w:rsidR="00BD005D">
        <w:t xml:space="preserve">of </w:t>
      </w:r>
      <w:r>
        <w:t xml:space="preserve"> geography</w:t>
      </w:r>
      <w:proofErr w:type="gramEnd"/>
      <w:r>
        <w:t xml:space="preserve"> and the available natural resources, and also because humans first developed in Africa and were present for longer periods of time in this region.  Civilization means lots of people living together, and for lots of people to live together, they need lots of food.  It is difficult to have enough food for a large city, for example, if you only live by foraging.  River valleys in </w:t>
      </w:r>
      <w:proofErr w:type="spellStart"/>
      <w:r>
        <w:t>Afroeurasia</w:t>
      </w:r>
      <w:proofErr w:type="spellEnd"/>
      <w:r>
        <w:t>, like t</w:t>
      </w:r>
      <w:r w:rsidR="00BD005D">
        <w:t>he Nile</w:t>
      </w:r>
      <w:r>
        <w:t xml:space="preserve">, not only had water, but they had lots of plants that were good for farming.  Also, people had lots of time to learn about the plants there because humans originated in East Africa.  The earliest evidence of farming in the world came from parts of the Middle East, and archaeologists think that agriculture developed over time as the climate got warmer, there was more food, and people had to move around less.  This helped them learn about plants and start managing where plants grew, which lead to farming.  </w:t>
      </w:r>
      <w:proofErr w:type="gramStart"/>
      <w:r>
        <w:t>Farming lead to more food, which supported more people.</w:t>
      </w:r>
      <w:proofErr w:type="gramEnd"/>
      <w:r>
        <w:t xml:space="preserve">  So why didn’t farming develop in other places</w:t>
      </w:r>
      <w:r w:rsidR="00BD005D">
        <w:t xml:space="preserve"> as soon</w:t>
      </w:r>
      <w:r>
        <w:t>, like the Americas?  In the Americas, there were fewer types of plants that were good for farming.  This mean</w:t>
      </w:r>
      <w:r w:rsidR="00F549E7">
        <w:t>t</w:t>
      </w:r>
      <w:r>
        <w:t xml:space="preserve"> that people had to move around more and couldn’t make cities that were as big.  They also didn’t have large mammals, which the people in </w:t>
      </w:r>
      <w:proofErr w:type="spellStart"/>
      <w:r>
        <w:t>Afroeurasia</w:t>
      </w:r>
      <w:proofErr w:type="spellEnd"/>
      <w:r>
        <w:t xml:space="preserve"> did.  An ox in </w:t>
      </w:r>
      <w:proofErr w:type="spellStart"/>
      <w:r>
        <w:t>Afroeurasia</w:t>
      </w:r>
      <w:proofErr w:type="spellEnd"/>
      <w:r>
        <w:t xml:space="preserve"> could pull a wagon, or plow a field, but these technologies didn’t develop in the Americas because they didn’t have the animals to make them </w:t>
      </w:r>
      <w:r>
        <w:lastRenderedPageBreak/>
        <w:t>possible.  In short, geography and natural resources made farming slower to develop in the Americas, but where farmi</w:t>
      </w:r>
      <w:r w:rsidR="00BD005D">
        <w:t xml:space="preserve">ng was easier to develop in </w:t>
      </w:r>
      <w:proofErr w:type="spellStart"/>
      <w:r w:rsidR="00BD005D">
        <w:t>Afroeurasia</w:t>
      </w:r>
      <w:proofErr w:type="spellEnd"/>
      <w:r>
        <w:t xml:space="preserve"> people developed f</w:t>
      </w:r>
      <w:r w:rsidR="00BD005D">
        <w:t xml:space="preserve">arming.  They could then </w:t>
      </w:r>
      <w:r>
        <w:t>grow into civilizations.  Some people say that the people in the Americas were not smart enough to develop things like the wheel or the plow, but they didn’t have the necessary resources or the need for these things, and so did n</w:t>
      </w:r>
      <w:r w:rsidR="00F549E7">
        <w:t xml:space="preserve">ot develop them.  In the end, the development of </w:t>
      </w:r>
      <w:r w:rsidR="00BD005D">
        <w:t>civilization</w:t>
      </w:r>
      <w:r>
        <w:t xml:space="preserve"> was all about pe</w:t>
      </w:r>
      <w:r w:rsidR="00F549E7">
        <w:t>ople working with what they had available.</w:t>
      </w:r>
    </w:p>
    <w:p w14:paraId="59FD6A73" w14:textId="77777777" w:rsidR="0072737D" w:rsidRDefault="0072737D" w:rsidP="00B01408">
      <w:r w:rsidRPr="0072737D">
        <w:rPr>
          <w:b/>
          <w:i/>
        </w:rPr>
        <w:t>Argument Analysis</w:t>
      </w:r>
      <w:r>
        <w:t>:  Now, read each argument again.  Discuss the bulleted questions below each argument at your table and be ready to share your thoughts with the group.</w:t>
      </w:r>
    </w:p>
    <w:p w14:paraId="69E994C4" w14:textId="77777777" w:rsidR="00BD005D" w:rsidRPr="00BD005D" w:rsidRDefault="00BD005D" w:rsidP="00BD005D">
      <w:pPr>
        <w:ind w:left="360"/>
        <w:rPr>
          <w:b/>
        </w:rPr>
      </w:pPr>
      <w:r w:rsidRPr="00BD005D">
        <w:rPr>
          <w:b/>
        </w:rPr>
        <w:t>Sample argument 1:</w:t>
      </w:r>
    </w:p>
    <w:p w14:paraId="40FD1EFC" w14:textId="77777777" w:rsidR="00BD005D" w:rsidRDefault="00BD005D" w:rsidP="00BD005D">
      <w:pPr>
        <w:ind w:left="360"/>
      </w:pPr>
      <w:r>
        <w:t xml:space="preserve">Civilizations first developed in a few regions of </w:t>
      </w:r>
      <w:proofErr w:type="spellStart"/>
      <w:r>
        <w:t>Afroeurasia</w:t>
      </w:r>
      <w:proofErr w:type="spellEnd"/>
      <w:r>
        <w:t xml:space="preserve"> because the people there were more advanced at that time in history.  Civilizations needed technology, and technology needs to be invented, and inventions are done by smart people.  Therefore, civilizations logically developed where there were more smart people.  For example, in the Americas, they didn’t develop a working wheel until the Europeans came.  Egypt and Sumer had the wheel very early on in their history.  They also didn’t develop iron or bronze tools in the Americas, while they did do this in places like Sumer and Egypt.  They clearly didn’t have people advanced enough to invent these things, whereas people in </w:t>
      </w:r>
      <w:proofErr w:type="spellStart"/>
      <w:r>
        <w:t>Afroeurasia</w:t>
      </w:r>
      <w:proofErr w:type="spellEnd"/>
      <w:r>
        <w:t xml:space="preserve"> did come up with the inventions.  So, having more intelligent inventors enabled civilization to first develop in a few regions of </w:t>
      </w:r>
      <w:proofErr w:type="spellStart"/>
      <w:r>
        <w:t>Afroeurasia</w:t>
      </w:r>
      <w:proofErr w:type="spellEnd"/>
      <w:r>
        <w:t>. If they had been more advanced and smarter, they would have figured these things out I think.  If you had a group of little kids trying to invent a solution to a problem in one place, and a group of adults in another place trying to solve the same problem, the adults would probably have  a better solution faster because they know more and smarter... civilizations are kind of the same this way.  Some people say that civilizations grew where there were more resources, but there is plenty of water and lots of plants in all parts of the world except for in deserts and on top of mountains, so I don’t think that argument holds up.  People make the difference, not what is around them.</w:t>
      </w:r>
    </w:p>
    <w:p w14:paraId="499A8615" w14:textId="77777777" w:rsidR="00AD7DE3" w:rsidRDefault="00AD7DE3" w:rsidP="006F0EAD">
      <w:pPr>
        <w:pStyle w:val="ListParagraph"/>
        <w:numPr>
          <w:ilvl w:val="0"/>
          <w:numId w:val="5"/>
        </w:numPr>
        <w:spacing w:line="360" w:lineRule="auto"/>
      </w:pPr>
      <w:r>
        <w:t>Is there a clear claim?</w:t>
      </w:r>
    </w:p>
    <w:p w14:paraId="4816B9FB" w14:textId="77777777" w:rsidR="00AD7DE3" w:rsidRDefault="00AD7DE3" w:rsidP="006F0EAD">
      <w:pPr>
        <w:pStyle w:val="ListParagraph"/>
        <w:numPr>
          <w:ilvl w:val="0"/>
          <w:numId w:val="5"/>
        </w:numPr>
        <w:spacing w:line="360" w:lineRule="auto"/>
      </w:pPr>
      <w:r>
        <w:t>Is there evidence?</w:t>
      </w:r>
    </w:p>
    <w:p w14:paraId="2AE9B0AB" w14:textId="77777777" w:rsidR="00AD7DE3" w:rsidRDefault="00AD7DE3" w:rsidP="006F0EAD">
      <w:pPr>
        <w:pStyle w:val="ListParagraph"/>
        <w:numPr>
          <w:ilvl w:val="0"/>
          <w:numId w:val="5"/>
        </w:numPr>
        <w:spacing w:line="360" w:lineRule="auto"/>
      </w:pPr>
      <w:r>
        <w:t>Does the reasoning effectively support the evidence?</w:t>
      </w:r>
    </w:p>
    <w:p w14:paraId="622B6BD5" w14:textId="77777777" w:rsidR="00AD7DE3" w:rsidRDefault="00AD7DE3" w:rsidP="006F0EAD">
      <w:pPr>
        <w:pStyle w:val="ListParagraph"/>
        <w:numPr>
          <w:ilvl w:val="0"/>
          <w:numId w:val="5"/>
        </w:numPr>
        <w:spacing w:line="360" w:lineRule="auto"/>
      </w:pPr>
      <w:r>
        <w:t>Is there backing for this reasoning?</w:t>
      </w:r>
    </w:p>
    <w:p w14:paraId="36D4B0CF" w14:textId="77777777" w:rsidR="00AD7DE3" w:rsidRDefault="00AD7DE3" w:rsidP="006F0EAD">
      <w:pPr>
        <w:pStyle w:val="ListParagraph"/>
        <w:numPr>
          <w:ilvl w:val="0"/>
          <w:numId w:val="5"/>
        </w:numPr>
        <w:spacing w:line="360" w:lineRule="auto"/>
      </w:pPr>
      <w:r>
        <w:t>Are there missing qualifications?</w:t>
      </w:r>
    </w:p>
    <w:p w14:paraId="188FB44B" w14:textId="77777777" w:rsidR="00AD7DE3" w:rsidRDefault="00AD7DE3" w:rsidP="006F0EAD">
      <w:pPr>
        <w:pStyle w:val="ListParagraph"/>
        <w:numPr>
          <w:ilvl w:val="0"/>
          <w:numId w:val="5"/>
        </w:numPr>
        <w:spacing w:line="360" w:lineRule="auto"/>
      </w:pPr>
      <w:r>
        <w:t>Are there counter-arguments to these points?  Are they refuted here?</w:t>
      </w:r>
    </w:p>
    <w:p w14:paraId="5C045279" w14:textId="77777777" w:rsidR="00F549E7" w:rsidRDefault="00F549E7" w:rsidP="00F549E7">
      <w:pPr>
        <w:pStyle w:val="ListParagraph"/>
        <w:numPr>
          <w:ilvl w:val="0"/>
          <w:numId w:val="5"/>
        </w:numPr>
        <w:spacing w:line="360" w:lineRule="auto"/>
      </w:pPr>
      <w:r>
        <w:t>What is problematic about this argument?</w:t>
      </w:r>
    </w:p>
    <w:p w14:paraId="2CDCD2C3" w14:textId="77777777" w:rsidR="00F549E7" w:rsidRDefault="00F549E7" w:rsidP="00F549E7">
      <w:pPr>
        <w:pStyle w:val="ListParagraph"/>
        <w:spacing w:line="360" w:lineRule="auto"/>
      </w:pPr>
    </w:p>
    <w:p w14:paraId="2E8E3E69" w14:textId="77777777" w:rsidR="00BD005D" w:rsidRDefault="00BD005D" w:rsidP="00F549E7">
      <w:pPr>
        <w:pStyle w:val="ListParagraph"/>
        <w:spacing w:line="360" w:lineRule="auto"/>
      </w:pPr>
    </w:p>
    <w:p w14:paraId="21FD0522" w14:textId="77777777" w:rsidR="00BD005D" w:rsidRDefault="00BD005D" w:rsidP="00F549E7">
      <w:pPr>
        <w:pStyle w:val="ListParagraph"/>
        <w:spacing w:line="360" w:lineRule="auto"/>
      </w:pPr>
    </w:p>
    <w:p w14:paraId="02BAABAB" w14:textId="77777777" w:rsidR="00BD005D" w:rsidRPr="0072737D" w:rsidRDefault="00BD005D" w:rsidP="00BD005D">
      <w:pPr>
        <w:rPr>
          <w:b/>
        </w:rPr>
      </w:pPr>
      <w:r w:rsidRPr="0072737D">
        <w:rPr>
          <w:b/>
        </w:rPr>
        <w:lastRenderedPageBreak/>
        <w:t>Sample argument 2:</w:t>
      </w:r>
    </w:p>
    <w:p w14:paraId="4E586915" w14:textId="77777777" w:rsidR="00BD005D" w:rsidRDefault="00BD005D" w:rsidP="00BD005D">
      <w:r>
        <w:t xml:space="preserve">Civilizations first developed in a few regions of </w:t>
      </w:r>
      <w:proofErr w:type="spellStart"/>
      <w:r>
        <w:t>Afroeurasia</w:t>
      </w:r>
      <w:proofErr w:type="spellEnd"/>
      <w:r>
        <w:t xml:space="preserve"> because </w:t>
      </w:r>
      <w:proofErr w:type="gramStart"/>
      <w:r>
        <w:t>of  geography</w:t>
      </w:r>
      <w:proofErr w:type="gramEnd"/>
      <w:r>
        <w:t xml:space="preserve"> and the available natural resources, and also because humans first developed in Africa and were present for longer periods of time in this region.  Civilization means lots of people living together, and for lots of people to live together, they need lots of food.  It is difficult to have enough food for a large city, for example, if you only live by foraging.  River valleys in </w:t>
      </w:r>
      <w:proofErr w:type="spellStart"/>
      <w:r>
        <w:t>Afroeurasia</w:t>
      </w:r>
      <w:proofErr w:type="spellEnd"/>
      <w:r>
        <w:t xml:space="preserve">, like the Nile, not only had water, but they had lots of plants that were good for farming.  Also, people had lots of time to learn about the plants there because humans originated in East Africa.  The earliest evidence of farming in the world came from parts of the Middle East, and archaeologists think that agriculture developed over time as the climate got warmer, there was more food, and people had to move around less.  This helped them learn about plants and start managing where plants grew, which lead to farming.  </w:t>
      </w:r>
      <w:proofErr w:type="gramStart"/>
      <w:r>
        <w:t>Farming lead to more food, which supported more people.</w:t>
      </w:r>
      <w:proofErr w:type="gramEnd"/>
      <w:r>
        <w:t xml:space="preserve">  So why didn’t farming develop in other places as soon, like the Americas?  In the Americas, there were fewer types of plants that were good for farming.  This meant that people had to move around more and couldn’t make cities that were as big.  They also didn’t have large mammals, which the people in </w:t>
      </w:r>
      <w:proofErr w:type="spellStart"/>
      <w:r>
        <w:t>Afroeurasia</w:t>
      </w:r>
      <w:proofErr w:type="spellEnd"/>
      <w:r>
        <w:t xml:space="preserve"> did.  An ox in </w:t>
      </w:r>
      <w:proofErr w:type="spellStart"/>
      <w:r>
        <w:t>Afroeurasia</w:t>
      </w:r>
      <w:proofErr w:type="spellEnd"/>
      <w:r>
        <w:t xml:space="preserve"> could pull a wagon, or plow a field, but these technologies didn’t develop in the Americas because they didn’t have the animals to make them possible.  In short, geography and natural resources made farming slower to develop in the Americas, but where farming was easier to develop in </w:t>
      </w:r>
      <w:proofErr w:type="spellStart"/>
      <w:r>
        <w:t>Afroeurasia</w:t>
      </w:r>
      <w:proofErr w:type="spellEnd"/>
      <w:r>
        <w:t xml:space="preserve"> people developed farming.  They could then grow into civilizations.  Some people say that the people in the Americas were not smart enough to develop things like the wheel or the plow, but they didn’t have the necessary resources or the need for these things, and so did not develop them.  In the end, the development of civilization was all about people working with what they had available.</w:t>
      </w:r>
    </w:p>
    <w:p w14:paraId="30C419AF" w14:textId="77777777" w:rsidR="0072737D" w:rsidRDefault="0072737D" w:rsidP="00AD7DE3"/>
    <w:p w14:paraId="6E1A0AE4" w14:textId="77777777" w:rsidR="0072737D" w:rsidRDefault="0072737D" w:rsidP="006F0EAD">
      <w:pPr>
        <w:pStyle w:val="ListParagraph"/>
        <w:numPr>
          <w:ilvl w:val="0"/>
          <w:numId w:val="5"/>
        </w:numPr>
        <w:spacing w:line="360" w:lineRule="auto"/>
      </w:pPr>
      <w:r>
        <w:t>How about this argument?</w:t>
      </w:r>
    </w:p>
    <w:p w14:paraId="7820AF22" w14:textId="77777777" w:rsidR="0072737D" w:rsidRDefault="0072737D" w:rsidP="006F0EAD">
      <w:pPr>
        <w:pStyle w:val="ListParagraph"/>
        <w:numPr>
          <w:ilvl w:val="0"/>
          <w:numId w:val="5"/>
        </w:numPr>
        <w:spacing w:line="360" w:lineRule="auto"/>
      </w:pPr>
      <w:r>
        <w:t>Is there a clear claim?</w:t>
      </w:r>
    </w:p>
    <w:p w14:paraId="18EB912F" w14:textId="77777777" w:rsidR="0072737D" w:rsidRDefault="0072737D" w:rsidP="006F0EAD">
      <w:pPr>
        <w:pStyle w:val="ListParagraph"/>
        <w:numPr>
          <w:ilvl w:val="0"/>
          <w:numId w:val="5"/>
        </w:numPr>
        <w:spacing w:line="360" w:lineRule="auto"/>
      </w:pPr>
      <w:r>
        <w:t>Is there evidence?</w:t>
      </w:r>
    </w:p>
    <w:p w14:paraId="202D65DC" w14:textId="77777777" w:rsidR="0072737D" w:rsidRDefault="0072737D" w:rsidP="006F0EAD">
      <w:pPr>
        <w:pStyle w:val="ListParagraph"/>
        <w:numPr>
          <w:ilvl w:val="0"/>
          <w:numId w:val="5"/>
        </w:numPr>
        <w:spacing w:line="360" w:lineRule="auto"/>
      </w:pPr>
      <w:r>
        <w:t>Does the reasoning effectively support the evidence?</w:t>
      </w:r>
    </w:p>
    <w:p w14:paraId="08A95BBA" w14:textId="77777777" w:rsidR="0072737D" w:rsidRDefault="0072737D" w:rsidP="006F0EAD">
      <w:pPr>
        <w:pStyle w:val="ListParagraph"/>
        <w:numPr>
          <w:ilvl w:val="0"/>
          <w:numId w:val="5"/>
        </w:numPr>
        <w:spacing w:line="360" w:lineRule="auto"/>
      </w:pPr>
      <w:r>
        <w:t>Is there backing for this reasoning?</w:t>
      </w:r>
    </w:p>
    <w:p w14:paraId="6430A7E3" w14:textId="77777777" w:rsidR="0072737D" w:rsidRDefault="0072737D" w:rsidP="006F0EAD">
      <w:pPr>
        <w:pStyle w:val="ListParagraph"/>
        <w:numPr>
          <w:ilvl w:val="0"/>
          <w:numId w:val="5"/>
        </w:numPr>
        <w:spacing w:line="360" w:lineRule="auto"/>
      </w:pPr>
      <w:r>
        <w:t>What kind of backing would make this argument stronger?</w:t>
      </w:r>
    </w:p>
    <w:p w14:paraId="39A5ADF2" w14:textId="77777777" w:rsidR="0072737D" w:rsidRDefault="0072737D" w:rsidP="006F0EAD">
      <w:pPr>
        <w:pStyle w:val="ListParagraph"/>
        <w:numPr>
          <w:ilvl w:val="0"/>
          <w:numId w:val="5"/>
        </w:numPr>
        <w:spacing w:line="360" w:lineRule="auto"/>
      </w:pPr>
      <w:r>
        <w:t>Are there missing qualifications?</w:t>
      </w:r>
    </w:p>
    <w:p w14:paraId="240EE7C5" w14:textId="77777777" w:rsidR="0072737D" w:rsidRDefault="0072737D" w:rsidP="006F0EAD">
      <w:pPr>
        <w:pStyle w:val="ListParagraph"/>
        <w:numPr>
          <w:ilvl w:val="0"/>
          <w:numId w:val="5"/>
        </w:numPr>
        <w:spacing w:line="360" w:lineRule="auto"/>
      </w:pPr>
      <w:r>
        <w:t>Are there counter-arguments to these points?  Are they refuted here?</w:t>
      </w:r>
    </w:p>
    <w:p w14:paraId="6ADE35A6" w14:textId="77777777" w:rsidR="0072737D" w:rsidRDefault="0072737D" w:rsidP="00AD7DE3"/>
    <w:p w14:paraId="69BD0D46" w14:textId="77777777" w:rsidR="00FF5F9A" w:rsidRDefault="00FF5F9A" w:rsidP="00AD7DE3"/>
    <w:p w14:paraId="14B32CE5" w14:textId="77777777" w:rsidR="006F0EAD" w:rsidRDefault="006F0EAD" w:rsidP="00AD7DE3"/>
    <w:p w14:paraId="38CE0756" w14:textId="77777777" w:rsidR="006F0EAD" w:rsidRPr="00B01408" w:rsidRDefault="006F0EAD" w:rsidP="006F0EAD">
      <w:pPr>
        <w:rPr>
          <w:b/>
          <w:i/>
        </w:rPr>
      </w:pPr>
      <w:r w:rsidRPr="00B01408">
        <w:rPr>
          <w:b/>
          <w:i/>
        </w:rPr>
        <w:lastRenderedPageBreak/>
        <w:t>Middle School Argumentation</w:t>
      </w:r>
      <w:r>
        <w:rPr>
          <w:b/>
          <w:i/>
        </w:rPr>
        <w:t xml:space="preserve"> in English Language Arts... a sample question:</w:t>
      </w:r>
    </w:p>
    <w:p w14:paraId="52FC4648" w14:textId="77777777" w:rsidR="006F0EAD" w:rsidRDefault="006F0EAD" w:rsidP="006F0EAD">
      <w:pPr>
        <w:pStyle w:val="ListParagraph"/>
        <w:numPr>
          <w:ilvl w:val="0"/>
          <w:numId w:val="7"/>
        </w:numPr>
      </w:pPr>
      <w:r>
        <w:t xml:space="preserve">In </w:t>
      </w:r>
      <w:r w:rsidRPr="00201B22">
        <w:rPr>
          <w:i/>
        </w:rPr>
        <w:t>Tuck Everlasting</w:t>
      </w:r>
      <w:r>
        <w:t>, the character of Winnie makes the choice to not become immortal.  Why do you think the author, Natalie Babbitt, chose to end the story this way?  In other words, what lessons do you think Natalie Babbitt wants the reader to take away from this particular aspect of the book?</w:t>
      </w:r>
    </w:p>
    <w:p w14:paraId="33212268" w14:textId="77777777" w:rsidR="006F0EAD" w:rsidRDefault="006F0EAD" w:rsidP="00AD7DE3"/>
    <w:p w14:paraId="1931B8FD" w14:textId="77777777" w:rsidR="006F0EAD" w:rsidRDefault="006F0EAD" w:rsidP="00AD7DE3"/>
    <w:p w14:paraId="23928725" w14:textId="77777777" w:rsidR="00F549E7" w:rsidRDefault="00F549E7" w:rsidP="00AD7DE3"/>
    <w:p w14:paraId="475769FD" w14:textId="77777777" w:rsidR="008E1D02" w:rsidRPr="00B01408" w:rsidRDefault="008E1D02" w:rsidP="008E1D02">
      <w:pPr>
        <w:rPr>
          <w:b/>
          <w:i/>
        </w:rPr>
      </w:pPr>
      <w:r w:rsidRPr="00B01408">
        <w:rPr>
          <w:b/>
          <w:i/>
        </w:rPr>
        <w:t>Middle School Argumentation</w:t>
      </w:r>
      <w:r>
        <w:rPr>
          <w:b/>
          <w:i/>
        </w:rPr>
        <w:t xml:space="preserve"> in Science / Physical Science and Chemistry</w:t>
      </w:r>
      <w:r w:rsidRPr="00B01408">
        <w:rPr>
          <w:b/>
          <w:i/>
        </w:rPr>
        <w:t>:</w:t>
      </w:r>
    </w:p>
    <w:p w14:paraId="7F89D6B0" w14:textId="77777777" w:rsidR="00FF5F9A" w:rsidRDefault="008E1D02" w:rsidP="008E1D02">
      <w:pPr>
        <w:pStyle w:val="ListParagraph"/>
        <w:numPr>
          <w:ilvl w:val="0"/>
          <w:numId w:val="7"/>
        </w:numPr>
      </w:pPr>
      <w:r>
        <w:t>Do the results of our experiment (described below) support the Law of Conservation of Matter?</w:t>
      </w:r>
    </w:p>
    <w:p w14:paraId="65FE1E96" w14:textId="77777777" w:rsidR="006F0EAD" w:rsidRPr="006F0EAD" w:rsidRDefault="006F0EAD" w:rsidP="00FF5F9A">
      <w:pPr>
        <w:autoSpaceDE w:val="0"/>
        <w:autoSpaceDN w:val="0"/>
        <w:adjustRightInd w:val="0"/>
        <w:spacing w:after="0" w:line="240" w:lineRule="auto"/>
        <w:rPr>
          <w:rFonts w:cstheme="minorHAnsi"/>
          <w:i/>
          <w:u w:val="single"/>
        </w:rPr>
      </w:pPr>
      <w:r w:rsidRPr="006F0EAD">
        <w:rPr>
          <w:rFonts w:cstheme="minorHAnsi"/>
          <w:i/>
          <w:u w:val="single"/>
        </w:rPr>
        <w:t>Concept and Lab Overview:</w:t>
      </w:r>
    </w:p>
    <w:p w14:paraId="60E85C0C" w14:textId="77777777" w:rsidR="00FF5F9A" w:rsidRPr="006F0EAD" w:rsidRDefault="00FF5F9A" w:rsidP="00FF5F9A">
      <w:pPr>
        <w:autoSpaceDE w:val="0"/>
        <w:autoSpaceDN w:val="0"/>
        <w:adjustRightInd w:val="0"/>
        <w:spacing w:after="0" w:line="240" w:lineRule="auto"/>
        <w:rPr>
          <w:rFonts w:cstheme="minorHAnsi"/>
        </w:rPr>
      </w:pPr>
      <w:r w:rsidRPr="006F0EAD">
        <w:rPr>
          <w:rFonts w:cstheme="minorHAnsi"/>
        </w:rPr>
        <w:t>The law of conservation of mass indicates that mass cannot be created nor destroyed. This</w:t>
      </w:r>
    </w:p>
    <w:p w14:paraId="4D20265B" w14:textId="77777777" w:rsidR="00FF5F9A" w:rsidRPr="006F0EAD" w:rsidRDefault="00FF5F9A" w:rsidP="00FF5F9A">
      <w:pPr>
        <w:autoSpaceDE w:val="0"/>
        <w:autoSpaceDN w:val="0"/>
        <w:adjustRightInd w:val="0"/>
        <w:spacing w:after="0" w:line="240" w:lineRule="auto"/>
        <w:rPr>
          <w:rFonts w:cstheme="minorHAnsi"/>
        </w:rPr>
      </w:pPr>
      <w:proofErr w:type="gramStart"/>
      <w:r w:rsidRPr="006F0EAD">
        <w:rPr>
          <w:rFonts w:cstheme="minorHAnsi"/>
        </w:rPr>
        <w:t>means</w:t>
      </w:r>
      <w:proofErr w:type="gramEnd"/>
      <w:r w:rsidRPr="006F0EAD">
        <w:rPr>
          <w:rFonts w:cstheme="minorHAnsi"/>
        </w:rPr>
        <w:t xml:space="preserve"> the total mass of reactants in a chemical reaction will equal the total mass of the products.</w:t>
      </w:r>
    </w:p>
    <w:p w14:paraId="656C3D69" w14:textId="77777777" w:rsidR="00FF5F9A" w:rsidRPr="006F0EAD" w:rsidRDefault="00FF5F9A" w:rsidP="00FF5F9A">
      <w:pPr>
        <w:autoSpaceDE w:val="0"/>
        <w:autoSpaceDN w:val="0"/>
        <w:adjustRightInd w:val="0"/>
        <w:spacing w:after="0" w:line="240" w:lineRule="auto"/>
        <w:rPr>
          <w:rFonts w:cstheme="minorHAnsi"/>
        </w:rPr>
      </w:pPr>
      <w:r w:rsidRPr="006F0EAD">
        <w:rPr>
          <w:rFonts w:cstheme="minorHAnsi"/>
        </w:rPr>
        <w:t>If a gas is produced during a reaction, which mass is often forgotten when calculating the final</w:t>
      </w:r>
    </w:p>
    <w:p w14:paraId="047CC282" w14:textId="77777777" w:rsidR="00FF5F9A" w:rsidRPr="006F0EAD" w:rsidRDefault="00FF5F9A" w:rsidP="00FF5F9A">
      <w:pPr>
        <w:autoSpaceDE w:val="0"/>
        <w:autoSpaceDN w:val="0"/>
        <w:adjustRightInd w:val="0"/>
        <w:spacing w:after="0" w:line="240" w:lineRule="auto"/>
        <w:rPr>
          <w:rFonts w:cstheme="minorHAnsi"/>
        </w:rPr>
      </w:pPr>
      <w:proofErr w:type="gramStart"/>
      <w:r w:rsidRPr="006F0EAD">
        <w:rPr>
          <w:rFonts w:cstheme="minorHAnsi"/>
        </w:rPr>
        <w:t>mass</w:t>
      </w:r>
      <w:proofErr w:type="gramEnd"/>
      <w:r w:rsidRPr="006F0EAD">
        <w:rPr>
          <w:rFonts w:cstheme="minorHAnsi"/>
        </w:rPr>
        <w:t xml:space="preserve"> because the students are unable to see the gas. For this reason, balloons or zip lock bags</w:t>
      </w:r>
    </w:p>
    <w:p w14:paraId="413EB524" w14:textId="77777777" w:rsidR="00FF5F9A" w:rsidRPr="006F0EAD" w:rsidRDefault="00FF5F9A" w:rsidP="00FF5F9A">
      <w:pPr>
        <w:autoSpaceDE w:val="0"/>
        <w:autoSpaceDN w:val="0"/>
        <w:adjustRightInd w:val="0"/>
        <w:spacing w:after="0" w:line="240" w:lineRule="auto"/>
        <w:rPr>
          <w:rFonts w:cstheme="minorHAnsi"/>
        </w:rPr>
      </w:pPr>
      <w:proofErr w:type="gramStart"/>
      <w:r w:rsidRPr="006F0EAD">
        <w:rPr>
          <w:rFonts w:cstheme="minorHAnsi"/>
        </w:rPr>
        <w:t>may</w:t>
      </w:r>
      <w:proofErr w:type="gramEnd"/>
      <w:r w:rsidRPr="006F0EAD">
        <w:rPr>
          <w:rFonts w:cstheme="minorHAnsi"/>
        </w:rPr>
        <w:t xml:space="preserve"> be used to collect the gas and preserve the mass.</w:t>
      </w:r>
      <w:r w:rsidR="006F0EAD">
        <w:rPr>
          <w:rFonts w:cstheme="minorHAnsi"/>
        </w:rPr>
        <w:t xml:space="preserve"> </w:t>
      </w:r>
      <w:r w:rsidRPr="006F0EAD">
        <w:rPr>
          <w:rFonts w:cstheme="minorHAnsi"/>
        </w:rPr>
        <w:t>When balancing chemical equations, the law of conservation of mass is also demonstrated</w:t>
      </w:r>
      <w:r w:rsidR="006F0EAD">
        <w:rPr>
          <w:rFonts w:cstheme="minorHAnsi"/>
        </w:rPr>
        <w:t xml:space="preserve"> </w:t>
      </w:r>
      <w:r w:rsidRPr="006F0EAD">
        <w:rPr>
          <w:rFonts w:cstheme="minorHAnsi"/>
        </w:rPr>
        <w:t>because the total number of atoms that goes into the reaction must be produced. So if 14 atoms</w:t>
      </w:r>
      <w:r w:rsidR="006F0EAD">
        <w:rPr>
          <w:rFonts w:cstheme="minorHAnsi"/>
        </w:rPr>
        <w:t xml:space="preserve"> </w:t>
      </w:r>
      <w:r w:rsidRPr="006F0EAD">
        <w:rPr>
          <w:rFonts w:cstheme="minorHAnsi"/>
        </w:rPr>
        <w:t>are on the reactant side, then 14 atoms must be on the product side. Equations often require</w:t>
      </w:r>
      <w:r w:rsidR="006F0EAD">
        <w:rPr>
          <w:rFonts w:cstheme="minorHAnsi"/>
        </w:rPr>
        <w:t xml:space="preserve"> </w:t>
      </w:r>
      <w:r w:rsidRPr="006F0EAD">
        <w:rPr>
          <w:rFonts w:cstheme="minorHAnsi"/>
        </w:rPr>
        <w:t>balancing to correctly demonstrate the law of conservation of mass.</w:t>
      </w:r>
      <w:r w:rsidR="006F0EAD">
        <w:rPr>
          <w:rFonts w:cstheme="minorHAnsi"/>
        </w:rPr>
        <w:t xml:space="preserve"> </w:t>
      </w:r>
      <w:r w:rsidRPr="006F0EAD">
        <w:rPr>
          <w:rFonts w:cstheme="minorHAnsi"/>
        </w:rPr>
        <w:t>Students work in small cooperative groups to complete a laboratory exercise related to</w:t>
      </w:r>
    </w:p>
    <w:p w14:paraId="1DB7FD99" w14:textId="77777777" w:rsidR="00FF5F9A" w:rsidRPr="006F0EAD" w:rsidRDefault="00FF5F9A" w:rsidP="00FF5F9A">
      <w:pPr>
        <w:autoSpaceDE w:val="0"/>
        <w:autoSpaceDN w:val="0"/>
        <w:adjustRightInd w:val="0"/>
        <w:spacing w:after="0" w:line="240" w:lineRule="auto"/>
        <w:rPr>
          <w:rFonts w:cstheme="minorHAnsi"/>
        </w:rPr>
      </w:pPr>
      <w:proofErr w:type="gramStart"/>
      <w:r w:rsidRPr="006F0EAD">
        <w:rPr>
          <w:rFonts w:cstheme="minorHAnsi"/>
        </w:rPr>
        <w:t>conservation</w:t>
      </w:r>
      <w:proofErr w:type="gramEnd"/>
      <w:r w:rsidRPr="006F0EAD">
        <w:rPr>
          <w:rFonts w:cstheme="minorHAnsi"/>
        </w:rPr>
        <w:t xml:space="preserve"> of mass. Using vinegar, baking soda and a sealed plastic bag, students determine</w:t>
      </w:r>
    </w:p>
    <w:p w14:paraId="3688900E" w14:textId="77777777" w:rsidR="00FF5F9A" w:rsidRPr="006F0EAD" w:rsidRDefault="00FF5F9A" w:rsidP="00FF5F9A">
      <w:pPr>
        <w:autoSpaceDE w:val="0"/>
        <w:autoSpaceDN w:val="0"/>
        <w:adjustRightInd w:val="0"/>
        <w:spacing w:after="0" w:line="240" w:lineRule="auto"/>
        <w:rPr>
          <w:rFonts w:cstheme="minorHAnsi"/>
        </w:rPr>
      </w:pPr>
      <w:proofErr w:type="gramStart"/>
      <w:r w:rsidRPr="006F0EAD">
        <w:rPr>
          <w:rFonts w:cstheme="minorHAnsi"/>
        </w:rPr>
        <w:t>the</w:t>
      </w:r>
      <w:proofErr w:type="gramEnd"/>
      <w:r w:rsidRPr="006F0EAD">
        <w:rPr>
          <w:rFonts w:cstheme="minorHAnsi"/>
        </w:rPr>
        <w:t xml:space="preserve"> mass of the vinegar and baking soda. Students then seal the vinegar and baking soda in a</w:t>
      </w:r>
    </w:p>
    <w:p w14:paraId="300B28C7" w14:textId="77777777" w:rsidR="00FF5F9A" w:rsidRPr="006F0EAD" w:rsidRDefault="00FF5F9A" w:rsidP="00FF5F9A">
      <w:pPr>
        <w:autoSpaceDE w:val="0"/>
        <w:autoSpaceDN w:val="0"/>
        <w:adjustRightInd w:val="0"/>
        <w:spacing w:after="0" w:line="240" w:lineRule="auto"/>
        <w:rPr>
          <w:rFonts w:cstheme="minorHAnsi"/>
        </w:rPr>
      </w:pPr>
      <w:proofErr w:type="gramStart"/>
      <w:r w:rsidRPr="006F0EAD">
        <w:rPr>
          <w:rFonts w:cstheme="minorHAnsi"/>
        </w:rPr>
        <w:t>plastic</w:t>
      </w:r>
      <w:proofErr w:type="gramEnd"/>
      <w:r w:rsidRPr="006F0EAD">
        <w:rPr>
          <w:rFonts w:cstheme="minorHAnsi"/>
        </w:rPr>
        <w:t xml:space="preserve"> bag and mix the substances. </w:t>
      </w:r>
      <w:r w:rsidR="00F549E7">
        <w:rPr>
          <w:rFonts w:cstheme="minorHAnsi"/>
        </w:rPr>
        <w:t xml:space="preserve"> </w:t>
      </w:r>
      <w:r w:rsidRPr="006F0EAD">
        <w:rPr>
          <w:rFonts w:cstheme="minorHAnsi"/>
        </w:rPr>
        <w:t>A gas is formed which will inflate the bag. The mass of the</w:t>
      </w:r>
    </w:p>
    <w:p w14:paraId="37281CE8" w14:textId="77777777" w:rsidR="00FF5F9A" w:rsidRPr="006F0EAD" w:rsidRDefault="00FF5F9A" w:rsidP="00FF5F9A">
      <w:pPr>
        <w:autoSpaceDE w:val="0"/>
        <w:autoSpaceDN w:val="0"/>
        <w:adjustRightInd w:val="0"/>
        <w:spacing w:after="0" w:line="240" w:lineRule="auto"/>
        <w:rPr>
          <w:rFonts w:cstheme="minorHAnsi"/>
        </w:rPr>
      </w:pPr>
      <w:proofErr w:type="gramStart"/>
      <w:r w:rsidRPr="006F0EAD">
        <w:rPr>
          <w:rFonts w:cstheme="minorHAnsi"/>
        </w:rPr>
        <w:t>sealed</w:t>
      </w:r>
      <w:proofErr w:type="gramEnd"/>
      <w:r w:rsidRPr="006F0EAD">
        <w:rPr>
          <w:rFonts w:cstheme="minorHAnsi"/>
        </w:rPr>
        <w:t xml:space="preserve"> bag will then be determined in order to ascertain if there has been any change in the mass</w:t>
      </w:r>
    </w:p>
    <w:p w14:paraId="18E9B61E" w14:textId="77777777" w:rsidR="00FF5F9A" w:rsidRPr="006F0EAD" w:rsidRDefault="00FF5F9A" w:rsidP="00FF5F9A">
      <w:pPr>
        <w:rPr>
          <w:rFonts w:cstheme="minorHAnsi"/>
        </w:rPr>
      </w:pPr>
      <w:proofErr w:type="gramStart"/>
      <w:r w:rsidRPr="006F0EAD">
        <w:rPr>
          <w:rFonts w:cstheme="minorHAnsi"/>
        </w:rPr>
        <w:t>of</w:t>
      </w:r>
      <w:proofErr w:type="gramEnd"/>
      <w:r w:rsidRPr="006F0EAD">
        <w:rPr>
          <w:rFonts w:cstheme="minorHAnsi"/>
        </w:rPr>
        <w:t xml:space="preserve"> the reactants and product before and after the reaction took place.</w:t>
      </w:r>
    </w:p>
    <w:p w14:paraId="58FC5B76" w14:textId="77777777" w:rsidR="006F0EAD" w:rsidRPr="006F0EAD" w:rsidRDefault="006F0EAD" w:rsidP="00FF5F9A">
      <w:pPr>
        <w:rPr>
          <w:rFonts w:ascii="Verdana" w:hAnsi="Verdana" w:cs="Verdana"/>
          <w:i/>
          <w:u w:val="single"/>
        </w:rPr>
      </w:pPr>
      <w:r w:rsidRPr="006F0EAD">
        <w:rPr>
          <w:rFonts w:ascii="Verdana" w:hAnsi="Verdana" w:cs="Verdana"/>
          <w:i/>
          <w:u w:val="single"/>
        </w:rPr>
        <w:t>Student Group responses:</w:t>
      </w:r>
    </w:p>
    <w:p w14:paraId="644DB168" w14:textId="77777777" w:rsidR="00FF5F9A" w:rsidRPr="006F0EAD" w:rsidRDefault="006F0EAD" w:rsidP="00FF5F9A">
      <w:pPr>
        <w:rPr>
          <w:rFonts w:ascii="Verdana" w:hAnsi="Verdana" w:cs="Verdana"/>
          <w:sz w:val="20"/>
          <w:szCs w:val="20"/>
        </w:rPr>
      </w:pPr>
      <w:r w:rsidRPr="006F0EAD">
        <w:rPr>
          <w:rFonts w:ascii="Verdana" w:hAnsi="Verdana" w:cs="Verdana"/>
          <w:b/>
          <w:sz w:val="20"/>
          <w:szCs w:val="20"/>
        </w:rPr>
        <w:t>Group 1)</w:t>
      </w:r>
      <w:r w:rsidRPr="006F0EAD">
        <w:rPr>
          <w:rFonts w:ascii="Verdana" w:hAnsi="Verdana" w:cs="Verdana"/>
          <w:sz w:val="20"/>
          <w:szCs w:val="20"/>
        </w:rPr>
        <w:tab/>
      </w:r>
      <w:r w:rsidR="008503A7" w:rsidRPr="006F0EAD">
        <w:rPr>
          <w:rFonts w:ascii="Verdana" w:hAnsi="Verdana" w:cs="Verdana"/>
          <w:sz w:val="20"/>
          <w:szCs w:val="20"/>
        </w:rPr>
        <w:t xml:space="preserve">Our lab results supported the Law of Conservation of Matter because there was no change in the mass of our materials after we mixed them together inside the bag.  </w:t>
      </w:r>
      <w:r w:rsidR="0087756F" w:rsidRPr="006F0EAD">
        <w:rPr>
          <w:rFonts w:ascii="Verdana" w:hAnsi="Verdana" w:cs="Verdana"/>
          <w:sz w:val="20"/>
          <w:szCs w:val="20"/>
        </w:rPr>
        <w:t>The mass of the materials was the same before and after we mixed them.</w:t>
      </w:r>
    </w:p>
    <w:p w14:paraId="139BC012" w14:textId="77777777" w:rsidR="008503A7" w:rsidRPr="006F0EAD" w:rsidRDefault="006F0EAD" w:rsidP="00FF5F9A">
      <w:pPr>
        <w:rPr>
          <w:rFonts w:ascii="Verdana" w:hAnsi="Verdana" w:cs="Verdana"/>
          <w:sz w:val="20"/>
          <w:szCs w:val="20"/>
        </w:rPr>
      </w:pPr>
      <w:r w:rsidRPr="006F0EAD">
        <w:rPr>
          <w:rFonts w:ascii="Verdana" w:hAnsi="Verdana" w:cs="Verdana"/>
          <w:b/>
          <w:sz w:val="20"/>
          <w:szCs w:val="20"/>
        </w:rPr>
        <w:t>Group 2)</w:t>
      </w:r>
      <w:r w:rsidRPr="006F0EAD">
        <w:rPr>
          <w:rFonts w:ascii="Verdana" w:hAnsi="Verdana" w:cs="Verdana"/>
          <w:sz w:val="20"/>
          <w:szCs w:val="20"/>
        </w:rPr>
        <w:tab/>
      </w:r>
      <w:r w:rsidR="008503A7" w:rsidRPr="006F0EAD">
        <w:rPr>
          <w:rFonts w:ascii="Verdana" w:hAnsi="Verdana" w:cs="Verdana"/>
          <w:sz w:val="20"/>
          <w:szCs w:val="20"/>
        </w:rPr>
        <w:t>Our lab results supported the Law of Conservation of Matter.  Before we mixed th</w:t>
      </w:r>
      <w:r w:rsidR="0087756F" w:rsidRPr="006F0EAD">
        <w:rPr>
          <w:rFonts w:ascii="Verdana" w:hAnsi="Verdana" w:cs="Verdana"/>
          <w:sz w:val="20"/>
          <w:szCs w:val="20"/>
        </w:rPr>
        <w:t>e vinegar and baking soda, the mass of the baking soda, vinegar, and plastic bag combined was equal to X grams.  When we mixed the vinegar and baking soda inside the closed bag and weighed it again, the mass was still X grams.  When we opened the bag however, the mass decreased by __________.  The law of conservation of matter states that matter cannot be created or destroyed, and this means that the total mass of reactants in a chemical reaction will be the same as the total mass of the products.  When the vinegar and baking soda mixed, they created</w:t>
      </w:r>
      <w:r w:rsidR="00F549E7">
        <w:rPr>
          <w:rFonts w:ascii="Verdana" w:hAnsi="Verdana" w:cs="Verdana"/>
          <w:sz w:val="20"/>
          <w:szCs w:val="20"/>
        </w:rPr>
        <w:t xml:space="preserve"> a</w:t>
      </w:r>
      <w:r w:rsidR="0087756F" w:rsidRPr="006F0EAD">
        <w:rPr>
          <w:rFonts w:ascii="Verdana" w:hAnsi="Verdana" w:cs="Verdana"/>
          <w:sz w:val="20"/>
          <w:szCs w:val="20"/>
        </w:rPr>
        <w:t xml:space="preserve"> fizzing mixture that looked different, but it had the same mass inside the plastic bag.  Even though there had been a chemical reaction and it </w:t>
      </w:r>
      <w:r w:rsidR="0087756F" w:rsidRPr="006F0EAD">
        <w:rPr>
          <w:rFonts w:ascii="Verdana" w:hAnsi="Verdana" w:cs="Verdana"/>
          <w:sz w:val="20"/>
          <w:szCs w:val="20"/>
        </w:rPr>
        <w:lastRenderedPageBreak/>
        <w:t>looked like there was less stuff, the mass was the same, meaning that matter had not been destroyed, only changed.  When we opened the bag and it weighed less, we think this was because the chemical reaction had produced a gas, and that the gas escaped.  It weighed less not because matter had been destroyed, but because some of the matter had changed in form</w:t>
      </w:r>
      <w:r w:rsidR="00F549E7">
        <w:rPr>
          <w:rFonts w:ascii="Verdana" w:hAnsi="Verdana" w:cs="Verdana"/>
          <w:sz w:val="20"/>
          <w:szCs w:val="20"/>
        </w:rPr>
        <w:t xml:space="preserve"> and was able to escape the bag once it was open, so it </w:t>
      </w:r>
      <w:r w:rsidR="0087756F" w:rsidRPr="006F0EAD">
        <w:rPr>
          <w:rFonts w:ascii="Verdana" w:hAnsi="Verdana" w:cs="Verdana"/>
          <w:sz w:val="20"/>
          <w:szCs w:val="20"/>
        </w:rPr>
        <w:t xml:space="preserve">was no longer being weighed.  </w:t>
      </w:r>
    </w:p>
    <w:p w14:paraId="59242B7C" w14:textId="77777777" w:rsidR="008503A7" w:rsidRDefault="008503A7" w:rsidP="008503A7"/>
    <w:p w14:paraId="5BA50FAF" w14:textId="77777777" w:rsidR="008503A7" w:rsidRPr="006F0EAD" w:rsidRDefault="006F0EAD" w:rsidP="008503A7">
      <w:pPr>
        <w:rPr>
          <w:sz w:val="24"/>
          <w:szCs w:val="24"/>
        </w:rPr>
      </w:pPr>
      <w:r w:rsidRPr="006F0EAD">
        <w:rPr>
          <w:b/>
          <w:sz w:val="24"/>
          <w:szCs w:val="24"/>
          <w:u w:val="single"/>
        </w:rPr>
        <w:t>Discussion:</w:t>
      </w:r>
      <w:r>
        <w:rPr>
          <w:sz w:val="24"/>
          <w:szCs w:val="24"/>
        </w:rPr>
        <w:t xml:space="preserve">  </w:t>
      </w:r>
      <w:r w:rsidRPr="006F0EAD">
        <w:rPr>
          <w:sz w:val="24"/>
          <w:szCs w:val="24"/>
        </w:rPr>
        <w:t>What is the difference between these two arguments?  What does Group 2 do that Group 1 does not?  If we think about Claims, Evidence, and Reasoning, what is missing from Group 1’s work?</w:t>
      </w:r>
    </w:p>
    <w:sectPr w:rsidR="008503A7" w:rsidRPr="006F0EAD">
      <w:footerReference w:type="default" r:id="rId3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031303" w14:textId="77777777" w:rsidR="001A21AA" w:rsidRDefault="001A21AA" w:rsidP="00CA1A5A">
      <w:pPr>
        <w:spacing w:after="0" w:line="240" w:lineRule="auto"/>
      </w:pPr>
      <w:r>
        <w:separator/>
      </w:r>
    </w:p>
  </w:endnote>
  <w:endnote w:type="continuationSeparator" w:id="0">
    <w:p w14:paraId="0BDDCD39" w14:textId="77777777" w:rsidR="001A21AA" w:rsidRDefault="001A21AA" w:rsidP="00CA1A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5391241"/>
      <w:docPartObj>
        <w:docPartGallery w:val="Page Numbers (Bottom of Page)"/>
        <w:docPartUnique/>
      </w:docPartObj>
    </w:sdtPr>
    <w:sdtEndPr>
      <w:rPr>
        <w:noProof/>
      </w:rPr>
    </w:sdtEndPr>
    <w:sdtContent>
      <w:p w14:paraId="1F9ACAF0" w14:textId="77777777" w:rsidR="001A21AA" w:rsidRDefault="001A21AA">
        <w:pPr>
          <w:pStyle w:val="Footer"/>
          <w:jc w:val="right"/>
        </w:pPr>
        <w:r>
          <w:fldChar w:fldCharType="begin"/>
        </w:r>
        <w:r>
          <w:instrText xml:space="preserve"> PAGE   \* MERGEFORMAT </w:instrText>
        </w:r>
        <w:r>
          <w:fldChar w:fldCharType="separate"/>
        </w:r>
        <w:r w:rsidR="001B4F98">
          <w:rPr>
            <w:noProof/>
          </w:rPr>
          <w:t>8</w:t>
        </w:r>
        <w:r>
          <w:rPr>
            <w:noProof/>
          </w:rPr>
          <w:fldChar w:fldCharType="end"/>
        </w:r>
      </w:p>
    </w:sdtContent>
  </w:sdt>
  <w:p w14:paraId="10681356" w14:textId="77777777" w:rsidR="001A21AA" w:rsidRPr="00CA1A5A" w:rsidRDefault="001A21AA">
    <w:pPr>
      <w:pStyle w:val="Footer"/>
      <w:rPr>
        <w:i/>
        <w:sz w:val="20"/>
        <w:szCs w:val="2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6FF9DC" w14:textId="77777777" w:rsidR="001A21AA" w:rsidRDefault="001A21AA" w:rsidP="00CA1A5A">
      <w:pPr>
        <w:spacing w:after="0" w:line="240" w:lineRule="auto"/>
      </w:pPr>
      <w:r>
        <w:separator/>
      </w:r>
    </w:p>
  </w:footnote>
  <w:footnote w:type="continuationSeparator" w:id="0">
    <w:p w14:paraId="2E25371B" w14:textId="77777777" w:rsidR="001A21AA" w:rsidRDefault="001A21AA" w:rsidP="00CA1A5A">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958C3"/>
    <w:multiLevelType w:val="hybridMultilevel"/>
    <w:tmpl w:val="E1D07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251165"/>
    <w:multiLevelType w:val="hybridMultilevel"/>
    <w:tmpl w:val="6BB21210"/>
    <w:lvl w:ilvl="0" w:tplc="04090001">
      <w:start w:val="1"/>
      <w:numFmt w:val="bullet"/>
      <w:lvlText w:val=""/>
      <w:lvlJc w:val="left"/>
      <w:pPr>
        <w:tabs>
          <w:tab w:val="num" w:pos="720"/>
        </w:tabs>
        <w:ind w:left="720" w:hanging="360"/>
      </w:pPr>
      <w:rPr>
        <w:rFonts w:ascii="Symbol" w:hAnsi="Symbol" w:hint="default"/>
      </w:rPr>
    </w:lvl>
    <w:lvl w:ilvl="1" w:tplc="EB640EEC" w:tentative="1">
      <w:start w:val="1"/>
      <w:numFmt w:val="bullet"/>
      <w:lvlText w:val="•"/>
      <w:lvlJc w:val="left"/>
      <w:pPr>
        <w:tabs>
          <w:tab w:val="num" w:pos="1440"/>
        </w:tabs>
        <w:ind w:left="1440" w:hanging="360"/>
      </w:pPr>
      <w:rPr>
        <w:rFonts w:ascii="Arial" w:hAnsi="Arial" w:hint="default"/>
      </w:rPr>
    </w:lvl>
    <w:lvl w:ilvl="2" w:tplc="E1C01DE8" w:tentative="1">
      <w:start w:val="1"/>
      <w:numFmt w:val="bullet"/>
      <w:lvlText w:val="•"/>
      <w:lvlJc w:val="left"/>
      <w:pPr>
        <w:tabs>
          <w:tab w:val="num" w:pos="2160"/>
        </w:tabs>
        <w:ind w:left="2160" w:hanging="360"/>
      </w:pPr>
      <w:rPr>
        <w:rFonts w:ascii="Arial" w:hAnsi="Arial" w:hint="default"/>
      </w:rPr>
    </w:lvl>
    <w:lvl w:ilvl="3" w:tplc="8E34E352" w:tentative="1">
      <w:start w:val="1"/>
      <w:numFmt w:val="bullet"/>
      <w:lvlText w:val="•"/>
      <w:lvlJc w:val="left"/>
      <w:pPr>
        <w:tabs>
          <w:tab w:val="num" w:pos="2880"/>
        </w:tabs>
        <w:ind w:left="2880" w:hanging="360"/>
      </w:pPr>
      <w:rPr>
        <w:rFonts w:ascii="Arial" w:hAnsi="Arial" w:hint="default"/>
      </w:rPr>
    </w:lvl>
    <w:lvl w:ilvl="4" w:tplc="3B56E63A" w:tentative="1">
      <w:start w:val="1"/>
      <w:numFmt w:val="bullet"/>
      <w:lvlText w:val="•"/>
      <w:lvlJc w:val="left"/>
      <w:pPr>
        <w:tabs>
          <w:tab w:val="num" w:pos="3600"/>
        </w:tabs>
        <w:ind w:left="3600" w:hanging="360"/>
      </w:pPr>
      <w:rPr>
        <w:rFonts w:ascii="Arial" w:hAnsi="Arial" w:hint="default"/>
      </w:rPr>
    </w:lvl>
    <w:lvl w:ilvl="5" w:tplc="D95EAD1C" w:tentative="1">
      <w:start w:val="1"/>
      <w:numFmt w:val="bullet"/>
      <w:lvlText w:val="•"/>
      <w:lvlJc w:val="left"/>
      <w:pPr>
        <w:tabs>
          <w:tab w:val="num" w:pos="4320"/>
        </w:tabs>
        <w:ind w:left="4320" w:hanging="360"/>
      </w:pPr>
      <w:rPr>
        <w:rFonts w:ascii="Arial" w:hAnsi="Arial" w:hint="default"/>
      </w:rPr>
    </w:lvl>
    <w:lvl w:ilvl="6" w:tplc="8A485828" w:tentative="1">
      <w:start w:val="1"/>
      <w:numFmt w:val="bullet"/>
      <w:lvlText w:val="•"/>
      <w:lvlJc w:val="left"/>
      <w:pPr>
        <w:tabs>
          <w:tab w:val="num" w:pos="5040"/>
        </w:tabs>
        <w:ind w:left="5040" w:hanging="360"/>
      </w:pPr>
      <w:rPr>
        <w:rFonts w:ascii="Arial" w:hAnsi="Arial" w:hint="default"/>
      </w:rPr>
    </w:lvl>
    <w:lvl w:ilvl="7" w:tplc="775C80BA" w:tentative="1">
      <w:start w:val="1"/>
      <w:numFmt w:val="bullet"/>
      <w:lvlText w:val="•"/>
      <w:lvlJc w:val="left"/>
      <w:pPr>
        <w:tabs>
          <w:tab w:val="num" w:pos="5760"/>
        </w:tabs>
        <w:ind w:left="5760" w:hanging="360"/>
      </w:pPr>
      <w:rPr>
        <w:rFonts w:ascii="Arial" w:hAnsi="Arial" w:hint="default"/>
      </w:rPr>
    </w:lvl>
    <w:lvl w:ilvl="8" w:tplc="C6A40B7A" w:tentative="1">
      <w:start w:val="1"/>
      <w:numFmt w:val="bullet"/>
      <w:lvlText w:val="•"/>
      <w:lvlJc w:val="left"/>
      <w:pPr>
        <w:tabs>
          <w:tab w:val="num" w:pos="6480"/>
        </w:tabs>
        <w:ind w:left="6480" w:hanging="360"/>
      </w:pPr>
      <w:rPr>
        <w:rFonts w:ascii="Arial" w:hAnsi="Arial" w:hint="default"/>
      </w:rPr>
    </w:lvl>
  </w:abstractNum>
  <w:abstractNum w:abstractNumId="2">
    <w:nsid w:val="1C256158"/>
    <w:multiLevelType w:val="hybridMultilevel"/>
    <w:tmpl w:val="9168D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1A93DC4"/>
    <w:multiLevelType w:val="hybridMultilevel"/>
    <w:tmpl w:val="8ABA6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4AB0864"/>
    <w:multiLevelType w:val="hybridMultilevel"/>
    <w:tmpl w:val="2EA02A24"/>
    <w:lvl w:ilvl="0" w:tplc="FCC26A2E">
      <w:start w:val="1"/>
      <w:numFmt w:val="bullet"/>
      <w:lvlText w:val="•"/>
      <w:lvlJc w:val="left"/>
      <w:pPr>
        <w:tabs>
          <w:tab w:val="num" w:pos="720"/>
        </w:tabs>
        <w:ind w:left="720" w:hanging="360"/>
      </w:pPr>
      <w:rPr>
        <w:rFonts w:ascii="Arial" w:hAnsi="Arial" w:hint="default"/>
      </w:rPr>
    </w:lvl>
    <w:lvl w:ilvl="1" w:tplc="EB640EEC" w:tentative="1">
      <w:start w:val="1"/>
      <w:numFmt w:val="bullet"/>
      <w:lvlText w:val="•"/>
      <w:lvlJc w:val="left"/>
      <w:pPr>
        <w:tabs>
          <w:tab w:val="num" w:pos="1440"/>
        </w:tabs>
        <w:ind w:left="1440" w:hanging="360"/>
      </w:pPr>
      <w:rPr>
        <w:rFonts w:ascii="Arial" w:hAnsi="Arial" w:hint="default"/>
      </w:rPr>
    </w:lvl>
    <w:lvl w:ilvl="2" w:tplc="E1C01DE8" w:tentative="1">
      <w:start w:val="1"/>
      <w:numFmt w:val="bullet"/>
      <w:lvlText w:val="•"/>
      <w:lvlJc w:val="left"/>
      <w:pPr>
        <w:tabs>
          <w:tab w:val="num" w:pos="2160"/>
        </w:tabs>
        <w:ind w:left="2160" w:hanging="360"/>
      </w:pPr>
      <w:rPr>
        <w:rFonts w:ascii="Arial" w:hAnsi="Arial" w:hint="default"/>
      </w:rPr>
    </w:lvl>
    <w:lvl w:ilvl="3" w:tplc="8E34E352" w:tentative="1">
      <w:start w:val="1"/>
      <w:numFmt w:val="bullet"/>
      <w:lvlText w:val="•"/>
      <w:lvlJc w:val="left"/>
      <w:pPr>
        <w:tabs>
          <w:tab w:val="num" w:pos="2880"/>
        </w:tabs>
        <w:ind w:left="2880" w:hanging="360"/>
      </w:pPr>
      <w:rPr>
        <w:rFonts w:ascii="Arial" w:hAnsi="Arial" w:hint="default"/>
      </w:rPr>
    </w:lvl>
    <w:lvl w:ilvl="4" w:tplc="3B56E63A" w:tentative="1">
      <w:start w:val="1"/>
      <w:numFmt w:val="bullet"/>
      <w:lvlText w:val="•"/>
      <w:lvlJc w:val="left"/>
      <w:pPr>
        <w:tabs>
          <w:tab w:val="num" w:pos="3600"/>
        </w:tabs>
        <w:ind w:left="3600" w:hanging="360"/>
      </w:pPr>
      <w:rPr>
        <w:rFonts w:ascii="Arial" w:hAnsi="Arial" w:hint="default"/>
      </w:rPr>
    </w:lvl>
    <w:lvl w:ilvl="5" w:tplc="D95EAD1C" w:tentative="1">
      <w:start w:val="1"/>
      <w:numFmt w:val="bullet"/>
      <w:lvlText w:val="•"/>
      <w:lvlJc w:val="left"/>
      <w:pPr>
        <w:tabs>
          <w:tab w:val="num" w:pos="4320"/>
        </w:tabs>
        <w:ind w:left="4320" w:hanging="360"/>
      </w:pPr>
      <w:rPr>
        <w:rFonts w:ascii="Arial" w:hAnsi="Arial" w:hint="default"/>
      </w:rPr>
    </w:lvl>
    <w:lvl w:ilvl="6" w:tplc="8A485828" w:tentative="1">
      <w:start w:val="1"/>
      <w:numFmt w:val="bullet"/>
      <w:lvlText w:val="•"/>
      <w:lvlJc w:val="left"/>
      <w:pPr>
        <w:tabs>
          <w:tab w:val="num" w:pos="5040"/>
        </w:tabs>
        <w:ind w:left="5040" w:hanging="360"/>
      </w:pPr>
      <w:rPr>
        <w:rFonts w:ascii="Arial" w:hAnsi="Arial" w:hint="default"/>
      </w:rPr>
    </w:lvl>
    <w:lvl w:ilvl="7" w:tplc="775C80BA" w:tentative="1">
      <w:start w:val="1"/>
      <w:numFmt w:val="bullet"/>
      <w:lvlText w:val="•"/>
      <w:lvlJc w:val="left"/>
      <w:pPr>
        <w:tabs>
          <w:tab w:val="num" w:pos="5760"/>
        </w:tabs>
        <w:ind w:left="5760" w:hanging="360"/>
      </w:pPr>
      <w:rPr>
        <w:rFonts w:ascii="Arial" w:hAnsi="Arial" w:hint="default"/>
      </w:rPr>
    </w:lvl>
    <w:lvl w:ilvl="8" w:tplc="C6A40B7A" w:tentative="1">
      <w:start w:val="1"/>
      <w:numFmt w:val="bullet"/>
      <w:lvlText w:val="•"/>
      <w:lvlJc w:val="left"/>
      <w:pPr>
        <w:tabs>
          <w:tab w:val="num" w:pos="6480"/>
        </w:tabs>
        <w:ind w:left="6480" w:hanging="360"/>
      </w:pPr>
      <w:rPr>
        <w:rFonts w:ascii="Arial" w:hAnsi="Arial" w:hint="default"/>
      </w:rPr>
    </w:lvl>
  </w:abstractNum>
  <w:abstractNum w:abstractNumId="5">
    <w:nsid w:val="4F604E22"/>
    <w:multiLevelType w:val="hybridMultilevel"/>
    <w:tmpl w:val="87F411D8"/>
    <w:lvl w:ilvl="0" w:tplc="CADAB566">
      <w:start w:val="1"/>
      <w:numFmt w:val="bullet"/>
      <w:lvlText w:val="•"/>
      <w:lvlJc w:val="left"/>
      <w:pPr>
        <w:tabs>
          <w:tab w:val="num" w:pos="360"/>
        </w:tabs>
        <w:ind w:left="360" w:hanging="360"/>
      </w:pPr>
      <w:rPr>
        <w:rFonts w:ascii="Arial" w:hAnsi="Arial" w:hint="default"/>
      </w:rPr>
    </w:lvl>
    <w:lvl w:ilvl="1" w:tplc="B81A5D42">
      <w:start w:val="1217"/>
      <w:numFmt w:val="bullet"/>
      <w:lvlText w:val="–"/>
      <w:lvlJc w:val="left"/>
      <w:pPr>
        <w:tabs>
          <w:tab w:val="num" w:pos="1080"/>
        </w:tabs>
        <w:ind w:left="1080" w:hanging="360"/>
      </w:pPr>
      <w:rPr>
        <w:rFonts w:ascii="Arial" w:hAnsi="Arial" w:hint="default"/>
      </w:rPr>
    </w:lvl>
    <w:lvl w:ilvl="2" w:tplc="1ED2A3D4" w:tentative="1">
      <w:start w:val="1"/>
      <w:numFmt w:val="bullet"/>
      <w:lvlText w:val="•"/>
      <w:lvlJc w:val="left"/>
      <w:pPr>
        <w:tabs>
          <w:tab w:val="num" w:pos="1800"/>
        </w:tabs>
        <w:ind w:left="1800" w:hanging="360"/>
      </w:pPr>
      <w:rPr>
        <w:rFonts w:ascii="Arial" w:hAnsi="Arial" w:hint="default"/>
      </w:rPr>
    </w:lvl>
    <w:lvl w:ilvl="3" w:tplc="84EA9F7C" w:tentative="1">
      <w:start w:val="1"/>
      <w:numFmt w:val="bullet"/>
      <w:lvlText w:val="•"/>
      <w:lvlJc w:val="left"/>
      <w:pPr>
        <w:tabs>
          <w:tab w:val="num" w:pos="2520"/>
        </w:tabs>
        <w:ind w:left="2520" w:hanging="360"/>
      </w:pPr>
      <w:rPr>
        <w:rFonts w:ascii="Arial" w:hAnsi="Arial" w:hint="default"/>
      </w:rPr>
    </w:lvl>
    <w:lvl w:ilvl="4" w:tplc="01B83CFA" w:tentative="1">
      <w:start w:val="1"/>
      <w:numFmt w:val="bullet"/>
      <w:lvlText w:val="•"/>
      <w:lvlJc w:val="left"/>
      <w:pPr>
        <w:tabs>
          <w:tab w:val="num" w:pos="3240"/>
        </w:tabs>
        <w:ind w:left="3240" w:hanging="360"/>
      </w:pPr>
      <w:rPr>
        <w:rFonts w:ascii="Arial" w:hAnsi="Arial" w:hint="default"/>
      </w:rPr>
    </w:lvl>
    <w:lvl w:ilvl="5" w:tplc="9B22FC1E" w:tentative="1">
      <w:start w:val="1"/>
      <w:numFmt w:val="bullet"/>
      <w:lvlText w:val="•"/>
      <w:lvlJc w:val="left"/>
      <w:pPr>
        <w:tabs>
          <w:tab w:val="num" w:pos="3960"/>
        </w:tabs>
        <w:ind w:left="3960" w:hanging="360"/>
      </w:pPr>
      <w:rPr>
        <w:rFonts w:ascii="Arial" w:hAnsi="Arial" w:hint="default"/>
      </w:rPr>
    </w:lvl>
    <w:lvl w:ilvl="6" w:tplc="98D0081E" w:tentative="1">
      <w:start w:val="1"/>
      <w:numFmt w:val="bullet"/>
      <w:lvlText w:val="•"/>
      <w:lvlJc w:val="left"/>
      <w:pPr>
        <w:tabs>
          <w:tab w:val="num" w:pos="4680"/>
        </w:tabs>
        <w:ind w:left="4680" w:hanging="360"/>
      </w:pPr>
      <w:rPr>
        <w:rFonts w:ascii="Arial" w:hAnsi="Arial" w:hint="default"/>
      </w:rPr>
    </w:lvl>
    <w:lvl w:ilvl="7" w:tplc="E530016C" w:tentative="1">
      <w:start w:val="1"/>
      <w:numFmt w:val="bullet"/>
      <w:lvlText w:val="•"/>
      <w:lvlJc w:val="left"/>
      <w:pPr>
        <w:tabs>
          <w:tab w:val="num" w:pos="5400"/>
        </w:tabs>
        <w:ind w:left="5400" w:hanging="360"/>
      </w:pPr>
      <w:rPr>
        <w:rFonts w:ascii="Arial" w:hAnsi="Arial" w:hint="default"/>
      </w:rPr>
    </w:lvl>
    <w:lvl w:ilvl="8" w:tplc="D0469508" w:tentative="1">
      <w:start w:val="1"/>
      <w:numFmt w:val="bullet"/>
      <w:lvlText w:val="•"/>
      <w:lvlJc w:val="left"/>
      <w:pPr>
        <w:tabs>
          <w:tab w:val="num" w:pos="6120"/>
        </w:tabs>
        <w:ind w:left="6120" w:hanging="360"/>
      </w:pPr>
      <w:rPr>
        <w:rFonts w:ascii="Arial" w:hAnsi="Arial" w:hint="default"/>
      </w:rPr>
    </w:lvl>
  </w:abstractNum>
  <w:abstractNum w:abstractNumId="6">
    <w:nsid w:val="74E252E9"/>
    <w:multiLevelType w:val="hybridMultilevel"/>
    <w:tmpl w:val="02027FB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0"/>
  </w:num>
  <w:num w:numId="4">
    <w:abstractNumId w:val="2"/>
  </w:num>
  <w:num w:numId="5">
    <w:abstractNumId w:val="3"/>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5B6"/>
    <w:rsid w:val="000051E9"/>
    <w:rsid w:val="00064298"/>
    <w:rsid w:val="000B5599"/>
    <w:rsid w:val="00142D38"/>
    <w:rsid w:val="001A21AA"/>
    <w:rsid w:val="001B4F98"/>
    <w:rsid w:val="00201B22"/>
    <w:rsid w:val="00310AEA"/>
    <w:rsid w:val="003552CA"/>
    <w:rsid w:val="003F66F4"/>
    <w:rsid w:val="004A0DB9"/>
    <w:rsid w:val="004F7497"/>
    <w:rsid w:val="005F6384"/>
    <w:rsid w:val="00696D97"/>
    <w:rsid w:val="006F0EAD"/>
    <w:rsid w:val="0072737D"/>
    <w:rsid w:val="008503A7"/>
    <w:rsid w:val="0087756F"/>
    <w:rsid w:val="008E1D02"/>
    <w:rsid w:val="00911EF5"/>
    <w:rsid w:val="00AD7DE3"/>
    <w:rsid w:val="00B01408"/>
    <w:rsid w:val="00B63F6C"/>
    <w:rsid w:val="00BD005D"/>
    <w:rsid w:val="00CA1A5A"/>
    <w:rsid w:val="00D70BAB"/>
    <w:rsid w:val="00D915A6"/>
    <w:rsid w:val="00DC15B6"/>
    <w:rsid w:val="00EB5C06"/>
    <w:rsid w:val="00F24B7F"/>
    <w:rsid w:val="00F549E7"/>
    <w:rsid w:val="00FB0342"/>
    <w:rsid w:val="00FC73D9"/>
    <w:rsid w:val="00FF5F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8E5F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C15B6"/>
    <w:pPr>
      <w:spacing w:before="100" w:beforeAutospacing="1" w:after="100" w:afterAutospacing="1" w:line="240" w:lineRule="auto"/>
    </w:pPr>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DC15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15B6"/>
    <w:rPr>
      <w:rFonts w:ascii="Tahoma" w:hAnsi="Tahoma" w:cs="Tahoma"/>
      <w:sz w:val="16"/>
      <w:szCs w:val="16"/>
    </w:rPr>
  </w:style>
  <w:style w:type="table" w:styleId="TableGrid">
    <w:name w:val="Table Grid"/>
    <w:basedOn w:val="TableNormal"/>
    <w:uiPriority w:val="59"/>
    <w:rsid w:val="00DC15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01408"/>
    <w:pPr>
      <w:ind w:left="720"/>
      <w:contextualSpacing/>
    </w:pPr>
  </w:style>
  <w:style w:type="paragraph" w:styleId="Header">
    <w:name w:val="header"/>
    <w:basedOn w:val="Normal"/>
    <w:link w:val="HeaderChar"/>
    <w:uiPriority w:val="99"/>
    <w:unhideWhenUsed/>
    <w:rsid w:val="00CA1A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1A5A"/>
  </w:style>
  <w:style w:type="paragraph" w:styleId="Footer">
    <w:name w:val="footer"/>
    <w:basedOn w:val="Normal"/>
    <w:link w:val="FooterChar"/>
    <w:uiPriority w:val="99"/>
    <w:unhideWhenUsed/>
    <w:rsid w:val="00CA1A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1A5A"/>
  </w:style>
  <w:style w:type="character" w:styleId="Hyperlink">
    <w:name w:val="Hyperlink"/>
    <w:basedOn w:val="DefaultParagraphFont"/>
    <w:uiPriority w:val="99"/>
    <w:semiHidden/>
    <w:unhideWhenUsed/>
    <w:rsid w:val="00142D38"/>
    <w:rPr>
      <w:color w:val="0000FF"/>
      <w:u w:val="single"/>
    </w:rPr>
  </w:style>
  <w:style w:type="character" w:styleId="Strong">
    <w:name w:val="Strong"/>
    <w:basedOn w:val="DefaultParagraphFont"/>
    <w:uiPriority w:val="22"/>
    <w:qFormat/>
    <w:rsid w:val="00142D38"/>
    <w:rPr>
      <w:b/>
      <w:bCs/>
    </w:rPr>
  </w:style>
  <w:style w:type="character" w:customStyle="1" w:styleId="genre1">
    <w:name w:val="genre1"/>
    <w:basedOn w:val="DefaultParagraphFont"/>
    <w:rsid w:val="005F6384"/>
    <w:rPr>
      <w:vanish w:val="0"/>
      <w:webHidden w:val="0"/>
      <w:color w:val="CCCCCC"/>
      <w:sz w:val="20"/>
      <w:szCs w:val="20"/>
      <w:specVanish w:val="0"/>
    </w:rPr>
  </w:style>
  <w:style w:type="character" w:customStyle="1" w:styleId="credit1">
    <w:name w:val="credit1"/>
    <w:basedOn w:val="DefaultParagraphFont"/>
    <w:rsid w:val="005F6384"/>
    <w:rPr>
      <w:vanish w:val="0"/>
      <w:webHidden w:val="0"/>
      <w:sz w:val="20"/>
      <w:szCs w:val="20"/>
      <w:specVanish w:val="0"/>
    </w:rPr>
  </w:style>
  <w:style w:type="character" w:customStyle="1" w:styleId="outline2">
    <w:name w:val="outline2"/>
    <w:basedOn w:val="DefaultParagraphFont"/>
    <w:rsid w:val="005F6384"/>
    <w:rPr>
      <w:vanish w:val="0"/>
      <w:webHidden w:val="0"/>
      <w:sz w:val="20"/>
      <w:szCs w:val="20"/>
      <w:specVanish w:val="0"/>
    </w:rPr>
  </w:style>
  <w:style w:type="character" w:customStyle="1" w:styleId="runtime1">
    <w:name w:val="runtime1"/>
    <w:basedOn w:val="DefaultParagraphFont"/>
    <w:rsid w:val="005F6384"/>
    <w:rPr>
      <w:vanish w:val="0"/>
      <w:webHidden w:val="0"/>
      <w:sz w:val="20"/>
      <w:szCs w:val="20"/>
      <w:specVanish w:val="0"/>
    </w:rPr>
  </w:style>
  <w:style w:type="character" w:customStyle="1" w:styleId="btn2text2">
    <w:name w:val="btn2_text2"/>
    <w:basedOn w:val="DefaultParagraphFont"/>
    <w:rsid w:val="005F6384"/>
  </w:style>
  <w:style w:type="character" w:customStyle="1" w:styleId="yeartype">
    <w:name w:val="year_type"/>
    <w:basedOn w:val="DefaultParagraphFont"/>
    <w:rsid w:val="005F6384"/>
  </w:style>
  <w:style w:type="character" w:customStyle="1" w:styleId="rating-stars1">
    <w:name w:val="rating-stars1"/>
    <w:basedOn w:val="DefaultParagraphFont"/>
    <w:rsid w:val="005F6384"/>
  </w:style>
  <w:style w:type="character" w:customStyle="1" w:styleId="value">
    <w:name w:val="value"/>
    <w:basedOn w:val="DefaultParagraphFont"/>
    <w:rsid w:val="005F6384"/>
  </w:style>
  <w:style w:type="character" w:customStyle="1" w:styleId="grey2">
    <w:name w:val="grey2"/>
    <w:basedOn w:val="DefaultParagraphFont"/>
    <w:rsid w:val="005F6384"/>
    <w:rPr>
      <w:b w:val="0"/>
      <w:bCs w:val="0"/>
      <w:color w:val="CCCCCC"/>
    </w:rPr>
  </w:style>
  <w:style w:type="character" w:customStyle="1" w:styleId="rating-cancel3">
    <w:name w:val="rating-cancel3"/>
    <w:basedOn w:val="DefaultParagraphFont"/>
    <w:rsid w:val="005F6384"/>
  </w:style>
  <w:style w:type="character" w:customStyle="1" w:styleId="ft">
    <w:name w:val="ft"/>
    <w:basedOn w:val="DefaultParagraphFont"/>
    <w:rsid w:val="00D915A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C15B6"/>
    <w:pPr>
      <w:spacing w:before="100" w:beforeAutospacing="1" w:after="100" w:afterAutospacing="1" w:line="240" w:lineRule="auto"/>
    </w:pPr>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DC15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15B6"/>
    <w:rPr>
      <w:rFonts w:ascii="Tahoma" w:hAnsi="Tahoma" w:cs="Tahoma"/>
      <w:sz w:val="16"/>
      <w:szCs w:val="16"/>
    </w:rPr>
  </w:style>
  <w:style w:type="table" w:styleId="TableGrid">
    <w:name w:val="Table Grid"/>
    <w:basedOn w:val="TableNormal"/>
    <w:uiPriority w:val="59"/>
    <w:rsid w:val="00DC15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01408"/>
    <w:pPr>
      <w:ind w:left="720"/>
      <w:contextualSpacing/>
    </w:pPr>
  </w:style>
  <w:style w:type="paragraph" w:styleId="Header">
    <w:name w:val="header"/>
    <w:basedOn w:val="Normal"/>
    <w:link w:val="HeaderChar"/>
    <w:uiPriority w:val="99"/>
    <w:unhideWhenUsed/>
    <w:rsid w:val="00CA1A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1A5A"/>
  </w:style>
  <w:style w:type="paragraph" w:styleId="Footer">
    <w:name w:val="footer"/>
    <w:basedOn w:val="Normal"/>
    <w:link w:val="FooterChar"/>
    <w:uiPriority w:val="99"/>
    <w:unhideWhenUsed/>
    <w:rsid w:val="00CA1A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1A5A"/>
  </w:style>
  <w:style w:type="character" w:styleId="Hyperlink">
    <w:name w:val="Hyperlink"/>
    <w:basedOn w:val="DefaultParagraphFont"/>
    <w:uiPriority w:val="99"/>
    <w:semiHidden/>
    <w:unhideWhenUsed/>
    <w:rsid w:val="00142D38"/>
    <w:rPr>
      <w:color w:val="0000FF"/>
      <w:u w:val="single"/>
    </w:rPr>
  </w:style>
  <w:style w:type="character" w:styleId="Strong">
    <w:name w:val="Strong"/>
    <w:basedOn w:val="DefaultParagraphFont"/>
    <w:uiPriority w:val="22"/>
    <w:qFormat/>
    <w:rsid w:val="00142D38"/>
    <w:rPr>
      <w:b/>
      <w:bCs/>
    </w:rPr>
  </w:style>
  <w:style w:type="character" w:customStyle="1" w:styleId="genre1">
    <w:name w:val="genre1"/>
    <w:basedOn w:val="DefaultParagraphFont"/>
    <w:rsid w:val="005F6384"/>
    <w:rPr>
      <w:vanish w:val="0"/>
      <w:webHidden w:val="0"/>
      <w:color w:val="CCCCCC"/>
      <w:sz w:val="20"/>
      <w:szCs w:val="20"/>
      <w:specVanish w:val="0"/>
    </w:rPr>
  </w:style>
  <w:style w:type="character" w:customStyle="1" w:styleId="credit1">
    <w:name w:val="credit1"/>
    <w:basedOn w:val="DefaultParagraphFont"/>
    <w:rsid w:val="005F6384"/>
    <w:rPr>
      <w:vanish w:val="0"/>
      <w:webHidden w:val="0"/>
      <w:sz w:val="20"/>
      <w:szCs w:val="20"/>
      <w:specVanish w:val="0"/>
    </w:rPr>
  </w:style>
  <w:style w:type="character" w:customStyle="1" w:styleId="outline2">
    <w:name w:val="outline2"/>
    <w:basedOn w:val="DefaultParagraphFont"/>
    <w:rsid w:val="005F6384"/>
    <w:rPr>
      <w:vanish w:val="0"/>
      <w:webHidden w:val="0"/>
      <w:sz w:val="20"/>
      <w:szCs w:val="20"/>
      <w:specVanish w:val="0"/>
    </w:rPr>
  </w:style>
  <w:style w:type="character" w:customStyle="1" w:styleId="runtime1">
    <w:name w:val="runtime1"/>
    <w:basedOn w:val="DefaultParagraphFont"/>
    <w:rsid w:val="005F6384"/>
    <w:rPr>
      <w:vanish w:val="0"/>
      <w:webHidden w:val="0"/>
      <w:sz w:val="20"/>
      <w:szCs w:val="20"/>
      <w:specVanish w:val="0"/>
    </w:rPr>
  </w:style>
  <w:style w:type="character" w:customStyle="1" w:styleId="btn2text2">
    <w:name w:val="btn2_text2"/>
    <w:basedOn w:val="DefaultParagraphFont"/>
    <w:rsid w:val="005F6384"/>
  </w:style>
  <w:style w:type="character" w:customStyle="1" w:styleId="yeartype">
    <w:name w:val="year_type"/>
    <w:basedOn w:val="DefaultParagraphFont"/>
    <w:rsid w:val="005F6384"/>
  </w:style>
  <w:style w:type="character" w:customStyle="1" w:styleId="rating-stars1">
    <w:name w:val="rating-stars1"/>
    <w:basedOn w:val="DefaultParagraphFont"/>
    <w:rsid w:val="005F6384"/>
  </w:style>
  <w:style w:type="character" w:customStyle="1" w:styleId="value">
    <w:name w:val="value"/>
    <w:basedOn w:val="DefaultParagraphFont"/>
    <w:rsid w:val="005F6384"/>
  </w:style>
  <w:style w:type="character" w:customStyle="1" w:styleId="grey2">
    <w:name w:val="grey2"/>
    <w:basedOn w:val="DefaultParagraphFont"/>
    <w:rsid w:val="005F6384"/>
    <w:rPr>
      <w:b w:val="0"/>
      <w:bCs w:val="0"/>
      <w:color w:val="CCCCCC"/>
    </w:rPr>
  </w:style>
  <w:style w:type="character" w:customStyle="1" w:styleId="rating-cancel3">
    <w:name w:val="rating-cancel3"/>
    <w:basedOn w:val="DefaultParagraphFont"/>
    <w:rsid w:val="005F6384"/>
  </w:style>
  <w:style w:type="character" w:customStyle="1" w:styleId="ft">
    <w:name w:val="ft"/>
    <w:basedOn w:val="DefaultParagraphFont"/>
    <w:rsid w:val="00D915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145726">
      <w:bodyDiv w:val="1"/>
      <w:marLeft w:val="0"/>
      <w:marRight w:val="0"/>
      <w:marTop w:val="0"/>
      <w:marBottom w:val="0"/>
      <w:divBdr>
        <w:top w:val="none" w:sz="0" w:space="0" w:color="auto"/>
        <w:left w:val="none" w:sz="0" w:space="0" w:color="auto"/>
        <w:bottom w:val="none" w:sz="0" w:space="0" w:color="auto"/>
        <w:right w:val="none" w:sz="0" w:space="0" w:color="auto"/>
      </w:divBdr>
    </w:div>
    <w:div w:id="576015557">
      <w:bodyDiv w:val="1"/>
      <w:marLeft w:val="0"/>
      <w:marRight w:val="0"/>
      <w:marTop w:val="0"/>
      <w:marBottom w:val="0"/>
      <w:divBdr>
        <w:top w:val="none" w:sz="0" w:space="0" w:color="auto"/>
        <w:left w:val="none" w:sz="0" w:space="0" w:color="auto"/>
        <w:bottom w:val="none" w:sz="0" w:space="0" w:color="auto"/>
        <w:right w:val="none" w:sz="0" w:space="0" w:color="auto"/>
      </w:divBdr>
      <w:divsChild>
        <w:div w:id="481317149">
          <w:marLeft w:val="547"/>
          <w:marRight w:val="0"/>
          <w:marTop w:val="130"/>
          <w:marBottom w:val="0"/>
          <w:divBdr>
            <w:top w:val="none" w:sz="0" w:space="0" w:color="auto"/>
            <w:left w:val="none" w:sz="0" w:space="0" w:color="auto"/>
            <w:bottom w:val="none" w:sz="0" w:space="0" w:color="auto"/>
            <w:right w:val="none" w:sz="0" w:space="0" w:color="auto"/>
          </w:divBdr>
        </w:div>
        <w:div w:id="261455457">
          <w:marLeft w:val="547"/>
          <w:marRight w:val="0"/>
          <w:marTop w:val="130"/>
          <w:marBottom w:val="0"/>
          <w:divBdr>
            <w:top w:val="none" w:sz="0" w:space="0" w:color="auto"/>
            <w:left w:val="none" w:sz="0" w:space="0" w:color="auto"/>
            <w:bottom w:val="none" w:sz="0" w:space="0" w:color="auto"/>
            <w:right w:val="none" w:sz="0" w:space="0" w:color="auto"/>
          </w:divBdr>
        </w:div>
        <w:div w:id="263265986">
          <w:marLeft w:val="547"/>
          <w:marRight w:val="0"/>
          <w:marTop w:val="130"/>
          <w:marBottom w:val="0"/>
          <w:divBdr>
            <w:top w:val="none" w:sz="0" w:space="0" w:color="auto"/>
            <w:left w:val="none" w:sz="0" w:space="0" w:color="auto"/>
            <w:bottom w:val="none" w:sz="0" w:space="0" w:color="auto"/>
            <w:right w:val="none" w:sz="0" w:space="0" w:color="auto"/>
          </w:divBdr>
        </w:div>
        <w:div w:id="1615671523">
          <w:marLeft w:val="547"/>
          <w:marRight w:val="0"/>
          <w:marTop w:val="130"/>
          <w:marBottom w:val="0"/>
          <w:divBdr>
            <w:top w:val="none" w:sz="0" w:space="0" w:color="auto"/>
            <w:left w:val="none" w:sz="0" w:space="0" w:color="auto"/>
            <w:bottom w:val="none" w:sz="0" w:space="0" w:color="auto"/>
            <w:right w:val="none" w:sz="0" w:space="0" w:color="auto"/>
          </w:divBdr>
        </w:div>
        <w:div w:id="1339117017">
          <w:marLeft w:val="547"/>
          <w:marRight w:val="0"/>
          <w:marTop w:val="130"/>
          <w:marBottom w:val="0"/>
          <w:divBdr>
            <w:top w:val="none" w:sz="0" w:space="0" w:color="auto"/>
            <w:left w:val="none" w:sz="0" w:space="0" w:color="auto"/>
            <w:bottom w:val="none" w:sz="0" w:space="0" w:color="auto"/>
            <w:right w:val="none" w:sz="0" w:space="0" w:color="auto"/>
          </w:divBdr>
        </w:div>
      </w:divsChild>
    </w:div>
    <w:div w:id="1209951497">
      <w:bodyDiv w:val="1"/>
      <w:marLeft w:val="0"/>
      <w:marRight w:val="0"/>
      <w:marTop w:val="0"/>
      <w:marBottom w:val="0"/>
      <w:divBdr>
        <w:top w:val="none" w:sz="0" w:space="0" w:color="auto"/>
        <w:left w:val="none" w:sz="0" w:space="0" w:color="auto"/>
        <w:bottom w:val="none" w:sz="0" w:space="0" w:color="auto"/>
        <w:right w:val="none" w:sz="0" w:space="0" w:color="auto"/>
      </w:divBdr>
      <w:divsChild>
        <w:div w:id="268703927">
          <w:marLeft w:val="547"/>
          <w:marRight w:val="0"/>
          <w:marTop w:val="106"/>
          <w:marBottom w:val="0"/>
          <w:divBdr>
            <w:top w:val="none" w:sz="0" w:space="0" w:color="auto"/>
            <w:left w:val="none" w:sz="0" w:space="0" w:color="auto"/>
            <w:bottom w:val="none" w:sz="0" w:space="0" w:color="auto"/>
            <w:right w:val="none" w:sz="0" w:space="0" w:color="auto"/>
          </w:divBdr>
        </w:div>
        <w:div w:id="1251886230">
          <w:marLeft w:val="547"/>
          <w:marRight w:val="0"/>
          <w:marTop w:val="106"/>
          <w:marBottom w:val="0"/>
          <w:divBdr>
            <w:top w:val="none" w:sz="0" w:space="0" w:color="auto"/>
            <w:left w:val="none" w:sz="0" w:space="0" w:color="auto"/>
            <w:bottom w:val="none" w:sz="0" w:space="0" w:color="auto"/>
            <w:right w:val="none" w:sz="0" w:space="0" w:color="auto"/>
          </w:divBdr>
        </w:div>
        <w:div w:id="832724341">
          <w:marLeft w:val="547"/>
          <w:marRight w:val="0"/>
          <w:marTop w:val="106"/>
          <w:marBottom w:val="0"/>
          <w:divBdr>
            <w:top w:val="none" w:sz="0" w:space="0" w:color="auto"/>
            <w:left w:val="none" w:sz="0" w:space="0" w:color="auto"/>
            <w:bottom w:val="none" w:sz="0" w:space="0" w:color="auto"/>
            <w:right w:val="none" w:sz="0" w:space="0" w:color="auto"/>
          </w:divBdr>
        </w:div>
        <w:div w:id="67382073">
          <w:marLeft w:val="1166"/>
          <w:marRight w:val="0"/>
          <w:marTop w:val="96"/>
          <w:marBottom w:val="0"/>
          <w:divBdr>
            <w:top w:val="none" w:sz="0" w:space="0" w:color="auto"/>
            <w:left w:val="none" w:sz="0" w:space="0" w:color="auto"/>
            <w:bottom w:val="none" w:sz="0" w:space="0" w:color="auto"/>
            <w:right w:val="none" w:sz="0" w:space="0" w:color="auto"/>
          </w:divBdr>
        </w:div>
        <w:div w:id="1269972219">
          <w:marLeft w:val="1166"/>
          <w:marRight w:val="0"/>
          <w:marTop w:val="96"/>
          <w:marBottom w:val="0"/>
          <w:divBdr>
            <w:top w:val="none" w:sz="0" w:space="0" w:color="auto"/>
            <w:left w:val="none" w:sz="0" w:space="0" w:color="auto"/>
            <w:bottom w:val="none" w:sz="0" w:space="0" w:color="auto"/>
            <w:right w:val="none" w:sz="0" w:space="0" w:color="auto"/>
          </w:divBdr>
        </w:div>
        <w:div w:id="302270989">
          <w:marLeft w:val="1166"/>
          <w:marRight w:val="0"/>
          <w:marTop w:val="96"/>
          <w:marBottom w:val="0"/>
          <w:divBdr>
            <w:top w:val="none" w:sz="0" w:space="0" w:color="auto"/>
            <w:left w:val="none" w:sz="0" w:space="0" w:color="auto"/>
            <w:bottom w:val="none" w:sz="0" w:space="0" w:color="auto"/>
            <w:right w:val="none" w:sz="0" w:space="0" w:color="auto"/>
          </w:divBdr>
        </w:div>
        <w:div w:id="1593126678">
          <w:marLeft w:val="1166"/>
          <w:marRight w:val="0"/>
          <w:marTop w:val="96"/>
          <w:marBottom w:val="0"/>
          <w:divBdr>
            <w:top w:val="none" w:sz="0" w:space="0" w:color="auto"/>
            <w:left w:val="none" w:sz="0" w:space="0" w:color="auto"/>
            <w:bottom w:val="none" w:sz="0" w:space="0" w:color="auto"/>
            <w:right w:val="none" w:sz="0" w:space="0" w:color="auto"/>
          </w:divBdr>
        </w:div>
        <w:div w:id="340858863">
          <w:marLeft w:val="1166"/>
          <w:marRight w:val="0"/>
          <w:marTop w:val="96"/>
          <w:marBottom w:val="0"/>
          <w:divBdr>
            <w:top w:val="none" w:sz="0" w:space="0" w:color="auto"/>
            <w:left w:val="none" w:sz="0" w:space="0" w:color="auto"/>
            <w:bottom w:val="none" w:sz="0" w:space="0" w:color="auto"/>
            <w:right w:val="none" w:sz="0" w:space="0" w:color="auto"/>
          </w:divBdr>
        </w:div>
      </w:divsChild>
    </w:div>
    <w:div w:id="1339849027">
      <w:bodyDiv w:val="1"/>
      <w:marLeft w:val="0"/>
      <w:marRight w:val="0"/>
      <w:marTop w:val="0"/>
      <w:marBottom w:val="0"/>
      <w:divBdr>
        <w:top w:val="none" w:sz="0" w:space="0" w:color="auto"/>
        <w:left w:val="none" w:sz="0" w:space="0" w:color="auto"/>
        <w:bottom w:val="none" w:sz="0" w:space="0" w:color="auto"/>
        <w:right w:val="none" w:sz="0" w:space="0" w:color="auto"/>
      </w:divBdr>
      <w:divsChild>
        <w:div w:id="38289284">
          <w:marLeft w:val="0"/>
          <w:marRight w:val="0"/>
          <w:marTop w:val="0"/>
          <w:marBottom w:val="0"/>
          <w:divBdr>
            <w:top w:val="none" w:sz="0" w:space="0" w:color="auto"/>
            <w:left w:val="none" w:sz="0" w:space="0" w:color="auto"/>
            <w:bottom w:val="none" w:sz="0" w:space="0" w:color="auto"/>
            <w:right w:val="none" w:sz="0" w:space="0" w:color="auto"/>
          </w:divBdr>
        </w:div>
      </w:divsChild>
    </w:div>
    <w:div w:id="1591348386">
      <w:bodyDiv w:val="1"/>
      <w:marLeft w:val="0"/>
      <w:marRight w:val="0"/>
      <w:marTop w:val="100"/>
      <w:marBottom w:val="100"/>
      <w:divBdr>
        <w:top w:val="none" w:sz="0" w:space="0" w:color="auto"/>
        <w:left w:val="none" w:sz="0" w:space="0" w:color="auto"/>
        <w:bottom w:val="none" w:sz="0" w:space="0" w:color="auto"/>
        <w:right w:val="none" w:sz="0" w:space="0" w:color="auto"/>
      </w:divBdr>
      <w:divsChild>
        <w:div w:id="1114515825">
          <w:marLeft w:val="0"/>
          <w:marRight w:val="0"/>
          <w:marTop w:val="100"/>
          <w:marBottom w:val="100"/>
          <w:divBdr>
            <w:top w:val="none" w:sz="0" w:space="0" w:color="auto"/>
            <w:left w:val="none" w:sz="0" w:space="0" w:color="auto"/>
            <w:bottom w:val="none" w:sz="0" w:space="0" w:color="auto"/>
            <w:right w:val="none" w:sz="0" w:space="0" w:color="auto"/>
          </w:divBdr>
          <w:divsChild>
            <w:div w:id="56057094">
              <w:marLeft w:val="0"/>
              <w:marRight w:val="0"/>
              <w:marTop w:val="100"/>
              <w:marBottom w:val="100"/>
              <w:divBdr>
                <w:top w:val="none" w:sz="0" w:space="0" w:color="auto"/>
                <w:left w:val="none" w:sz="0" w:space="0" w:color="auto"/>
                <w:bottom w:val="none" w:sz="0" w:space="0" w:color="auto"/>
                <w:right w:val="none" w:sz="0" w:space="0" w:color="auto"/>
              </w:divBdr>
              <w:divsChild>
                <w:div w:id="644746111">
                  <w:marLeft w:val="0"/>
                  <w:marRight w:val="0"/>
                  <w:marTop w:val="0"/>
                  <w:marBottom w:val="0"/>
                  <w:divBdr>
                    <w:top w:val="none" w:sz="0" w:space="0" w:color="auto"/>
                    <w:left w:val="none" w:sz="0" w:space="0" w:color="auto"/>
                    <w:bottom w:val="none" w:sz="0" w:space="0" w:color="auto"/>
                    <w:right w:val="none" w:sz="0" w:space="0" w:color="auto"/>
                  </w:divBdr>
                  <w:divsChild>
                    <w:div w:id="105471601">
                      <w:marLeft w:val="0"/>
                      <w:marRight w:val="0"/>
                      <w:marTop w:val="300"/>
                      <w:marBottom w:val="0"/>
                      <w:divBdr>
                        <w:top w:val="none" w:sz="0" w:space="0" w:color="auto"/>
                        <w:left w:val="none" w:sz="0" w:space="0" w:color="auto"/>
                        <w:bottom w:val="none" w:sz="0" w:space="0" w:color="auto"/>
                        <w:right w:val="none" w:sz="0" w:space="0" w:color="auto"/>
                      </w:divBdr>
                      <w:divsChild>
                        <w:div w:id="1855414282">
                          <w:marLeft w:val="300"/>
                          <w:marRight w:val="0"/>
                          <w:marTop w:val="0"/>
                          <w:marBottom w:val="0"/>
                          <w:divBdr>
                            <w:top w:val="none" w:sz="0" w:space="0" w:color="auto"/>
                            <w:left w:val="none" w:sz="0" w:space="0" w:color="auto"/>
                            <w:bottom w:val="none" w:sz="0" w:space="0" w:color="auto"/>
                            <w:right w:val="none" w:sz="0" w:space="0" w:color="auto"/>
                          </w:divBdr>
                          <w:divsChild>
                            <w:div w:id="2097360054">
                              <w:marLeft w:val="0"/>
                              <w:marRight w:val="0"/>
                              <w:marTop w:val="0"/>
                              <w:marBottom w:val="0"/>
                              <w:divBdr>
                                <w:top w:val="none" w:sz="0" w:space="0" w:color="auto"/>
                                <w:left w:val="none" w:sz="0" w:space="0" w:color="auto"/>
                                <w:bottom w:val="none" w:sz="0" w:space="0" w:color="auto"/>
                                <w:right w:val="none" w:sz="0" w:space="0" w:color="auto"/>
                              </w:divBdr>
                              <w:divsChild>
                                <w:div w:id="157960117">
                                  <w:marLeft w:val="0"/>
                                  <w:marRight w:val="0"/>
                                  <w:marTop w:val="0"/>
                                  <w:marBottom w:val="0"/>
                                  <w:divBdr>
                                    <w:top w:val="none" w:sz="0" w:space="0" w:color="auto"/>
                                    <w:left w:val="none" w:sz="0" w:space="0" w:color="auto"/>
                                    <w:bottom w:val="none" w:sz="0" w:space="0" w:color="auto"/>
                                    <w:right w:val="none" w:sz="0" w:space="0" w:color="auto"/>
                                  </w:divBdr>
                                </w:div>
                              </w:divsChild>
                            </w:div>
                            <w:div w:id="1152912106">
                              <w:marLeft w:val="0"/>
                              <w:marRight w:val="0"/>
                              <w:marTop w:val="0"/>
                              <w:marBottom w:val="0"/>
                              <w:divBdr>
                                <w:top w:val="none" w:sz="0" w:space="0" w:color="auto"/>
                                <w:left w:val="none" w:sz="0" w:space="0" w:color="auto"/>
                                <w:bottom w:val="none" w:sz="0" w:space="0" w:color="auto"/>
                                <w:right w:val="none" w:sz="0" w:space="0" w:color="auto"/>
                              </w:divBdr>
                              <w:divsChild>
                                <w:div w:id="1751662124">
                                  <w:marLeft w:val="0"/>
                                  <w:marRight w:val="0"/>
                                  <w:marTop w:val="0"/>
                                  <w:marBottom w:val="0"/>
                                  <w:divBdr>
                                    <w:top w:val="none" w:sz="0" w:space="0" w:color="auto"/>
                                    <w:left w:val="none" w:sz="0" w:space="0" w:color="auto"/>
                                    <w:bottom w:val="none" w:sz="0" w:space="0" w:color="auto"/>
                                    <w:right w:val="none" w:sz="0" w:space="0" w:color="auto"/>
                                  </w:divBdr>
                                </w:div>
                              </w:divsChild>
                            </w:div>
                            <w:div w:id="1670407804">
                              <w:marLeft w:val="0"/>
                              <w:marRight w:val="0"/>
                              <w:marTop w:val="0"/>
                              <w:marBottom w:val="0"/>
                              <w:divBdr>
                                <w:top w:val="none" w:sz="0" w:space="0" w:color="auto"/>
                                <w:left w:val="none" w:sz="0" w:space="0" w:color="auto"/>
                                <w:bottom w:val="none" w:sz="0" w:space="0" w:color="auto"/>
                                <w:right w:val="none" w:sz="0" w:space="0" w:color="auto"/>
                              </w:divBdr>
                              <w:divsChild>
                                <w:div w:id="1029910410">
                                  <w:marLeft w:val="0"/>
                                  <w:marRight w:val="0"/>
                                  <w:marTop w:val="0"/>
                                  <w:marBottom w:val="0"/>
                                  <w:divBdr>
                                    <w:top w:val="none" w:sz="0" w:space="0" w:color="auto"/>
                                    <w:left w:val="none" w:sz="0" w:space="0" w:color="auto"/>
                                    <w:bottom w:val="none" w:sz="0" w:space="0" w:color="auto"/>
                                    <w:right w:val="none" w:sz="0" w:space="0" w:color="auto"/>
                                  </w:divBdr>
                                </w:div>
                              </w:divsChild>
                            </w:div>
                            <w:div w:id="1337733192">
                              <w:marLeft w:val="0"/>
                              <w:marRight w:val="0"/>
                              <w:marTop w:val="0"/>
                              <w:marBottom w:val="0"/>
                              <w:divBdr>
                                <w:top w:val="none" w:sz="0" w:space="0" w:color="auto"/>
                                <w:left w:val="none" w:sz="0" w:space="0" w:color="auto"/>
                                <w:bottom w:val="none" w:sz="0" w:space="0" w:color="auto"/>
                                <w:right w:val="none" w:sz="0" w:space="0" w:color="auto"/>
                              </w:divBdr>
                              <w:divsChild>
                                <w:div w:id="1088691911">
                                  <w:marLeft w:val="0"/>
                                  <w:marRight w:val="0"/>
                                  <w:marTop w:val="0"/>
                                  <w:marBottom w:val="0"/>
                                  <w:divBdr>
                                    <w:top w:val="none" w:sz="0" w:space="0" w:color="auto"/>
                                    <w:left w:val="none" w:sz="0" w:space="0" w:color="auto"/>
                                    <w:bottom w:val="none" w:sz="0" w:space="0" w:color="auto"/>
                                    <w:right w:val="none" w:sz="0" w:space="0" w:color="auto"/>
                                  </w:divBdr>
                                </w:div>
                              </w:divsChild>
                            </w:div>
                            <w:div w:id="985276745">
                              <w:marLeft w:val="0"/>
                              <w:marRight w:val="0"/>
                              <w:marTop w:val="0"/>
                              <w:marBottom w:val="0"/>
                              <w:divBdr>
                                <w:top w:val="none" w:sz="0" w:space="0" w:color="auto"/>
                                <w:left w:val="none" w:sz="0" w:space="0" w:color="auto"/>
                                <w:bottom w:val="none" w:sz="0" w:space="0" w:color="auto"/>
                                <w:right w:val="none" w:sz="0" w:space="0" w:color="auto"/>
                              </w:divBdr>
                              <w:divsChild>
                                <w:div w:id="1594241886">
                                  <w:marLeft w:val="0"/>
                                  <w:marRight w:val="0"/>
                                  <w:marTop w:val="0"/>
                                  <w:marBottom w:val="0"/>
                                  <w:divBdr>
                                    <w:top w:val="none" w:sz="0" w:space="0" w:color="auto"/>
                                    <w:left w:val="none" w:sz="0" w:space="0" w:color="auto"/>
                                    <w:bottom w:val="none" w:sz="0" w:space="0" w:color="auto"/>
                                    <w:right w:val="none" w:sz="0" w:space="0" w:color="auto"/>
                                  </w:divBdr>
                                </w:div>
                              </w:divsChild>
                            </w:div>
                            <w:div w:id="1514416402">
                              <w:marLeft w:val="0"/>
                              <w:marRight w:val="0"/>
                              <w:marTop w:val="0"/>
                              <w:marBottom w:val="0"/>
                              <w:divBdr>
                                <w:top w:val="none" w:sz="0" w:space="0" w:color="auto"/>
                                <w:left w:val="none" w:sz="0" w:space="0" w:color="auto"/>
                                <w:bottom w:val="none" w:sz="0" w:space="0" w:color="auto"/>
                                <w:right w:val="none" w:sz="0" w:space="0" w:color="auto"/>
                              </w:divBdr>
                              <w:divsChild>
                                <w:div w:id="2107269993">
                                  <w:marLeft w:val="0"/>
                                  <w:marRight w:val="0"/>
                                  <w:marTop w:val="0"/>
                                  <w:marBottom w:val="0"/>
                                  <w:divBdr>
                                    <w:top w:val="none" w:sz="0" w:space="0" w:color="auto"/>
                                    <w:left w:val="none" w:sz="0" w:space="0" w:color="auto"/>
                                    <w:bottom w:val="none" w:sz="0" w:space="0" w:color="auto"/>
                                    <w:right w:val="none" w:sz="0" w:space="0" w:color="auto"/>
                                  </w:divBdr>
                                </w:div>
                              </w:divsChild>
                            </w:div>
                            <w:div w:id="725955928">
                              <w:marLeft w:val="0"/>
                              <w:marRight w:val="0"/>
                              <w:marTop w:val="0"/>
                              <w:marBottom w:val="0"/>
                              <w:divBdr>
                                <w:top w:val="none" w:sz="0" w:space="0" w:color="auto"/>
                                <w:left w:val="none" w:sz="0" w:space="0" w:color="auto"/>
                                <w:bottom w:val="none" w:sz="0" w:space="0" w:color="auto"/>
                                <w:right w:val="none" w:sz="0" w:space="0" w:color="auto"/>
                              </w:divBdr>
                              <w:divsChild>
                                <w:div w:id="583953480">
                                  <w:marLeft w:val="0"/>
                                  <w:marRight w:val="0"/>
                                  <w:marTop w:val="0"/>
                                  <w:marBottom w:val="0"/>
                                  <w:divBdr>
                                    <w:top w:val="none" w:sz="0" w:space="0" w:color="auto"/>
                                    <w:left w:val="none" w:sz="0" w:space="0" w:color="auto"/>
                                    <w:bottom w:val="none" w:sz="0" w:space="0" w:color="auto"/>
                                    <w:right w:val="none" w:sz="0" w:space="0" w:color="auto"/>
                                  </w:divBdr>
                                </w:div>
                              </w:divsChild>
                            </w:div>
                            <w:div w:id="2052075418">
                              <w:marLeft w:val="0"/>
                              <w:marRight w:val="0"/>
                              <w:marTop w:val="0"/>
                              <w:marBottom w:val="0"/>
                              <w:divBdr>
                                <w:top w:val="none" w:sz="0" w:space="0" w:color="auto"/>
                                <w:left w:val="none" w:sz="0" w:space="0" w:color="auto"/>
                                <w:bottom w:val="none" w:sz="0" w:space="0" w:color="auto"/>
                                <w:right w:val="none" w:sz="0" w:space="0" w:color="auto"/>
                              </w:divBdr>
                              <w:divsChild>
                                <w:div w:id="2071925858">
                                  <w:marLeft w:val="0"/>
                                  <w:marRight w:val="0"/>
                                  <w:marTop w:val="0"/>
                                  <w:marBottom w:val="0"/>
                                  <w:divBdr>
                                    <w:top w:val="none" w:sz="0" w:space="0" w:color="auto"/>
                                    <w:left w:val="none" w:sz="0" w:space="0" w:color="auto"/>
                                    <w:bottom w:val="none" w:sz="0" w:space="0" w:color="auto"/>
                                    <w:right w:val="none" w:sz="0" w:space="0" w:color="auto"/>
                                  </w:divBdr>
                                </w:div>
                              </w:divsChild>
                            </w:div>
                            <w:div w:id="747459661">
                              <w:marLeft w:val="0"/>
                              <w:marRight w:val="0"/>
                              <w:marTop w:val="0"/>
                              <w:marBottom w:val="0"/>
                              <w:divBdr>
                                <w:top w:val="none" w:sz="0" w:space="0" w:color="auto"/>
                                <w:left w:val="none" w:sz="0" w:space="0" w:color="auto"/>
                                <w:bottom w:val="none" w:sz="0" w:space="0" w:color="auto"/>
                                <w:right w:val="none" w:sz="0" w:space="0" w:color="auto"/>
                              </w:divBdr>
                              <w:divsChild>
                                <w:div w:id="1264269811">
                                  <w:marLeft w:val="0"/>
                                  <w:marRight w:val="0"/>
                                  <w:marTop w:val="0"/>
                                  <w:marBottom w:val="0"/>
                                  <w:divBdr>
                                    <w:top w:val="none" w:sz="0" w:space="0" w:color="auto"/>
                                    <w:left w:val="none" w:sz="0" w:space="0" w:color="auto"/>
                                    <w:bottom w:val="none" w:sz="0" w:space="0" w:color="auto"/>
                                    <w:right w:val="none" w:sz="0" w:space="0" w:color="auto"/>
                                  </w:divBdr>
                                </w:div>
                              </w:divsChild>
                            </w:div>
                            <w:div w:id="217783092">
                              <w:marLeft w:val="0"/>
                              <w:marRight w:val="0"/>
                              <w:marTop w:val="0"/>
                              <w:marBottom w:val="0"/>
                              <w:divBdr>
                                <w:top w:val="none" w:sz="0" w:space="0" w:color="auto"/>
                                <w:left w:val="none" w:sz="0" w:space="0" w:color="auto"/>
                                <w:bottom w:val="none" w:sz="0" w:space="0" w:color="auto"/>
                                <w:right w:val="none" w:sz="0" w:space="0" w:color="auto"/>
                              </w:divBdr>
                              <w:divsChild>
                                <w:div w:id="64797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imdb.com/title/tt1411697/" TargetMode="External"/><Relationship Id="rId21" Type="http://schemas.openxmlformats.org/officeDocument/2006/relationships/hyperlink" Target="http://www.imdb.com/title/tt1298650/" TargetMode="External"/><Relationship Id="rId22" Type="http://schemas.openxmlformats.org/officeDocument/2006/relationships/image" Target="media/image6.jpeg"/><Relationship Id="rId23" Type="http://schemas.openxmlformats.org/officeDocument/2006/relationships/hyperlink" Target="http://www.imdb.com/title/tt1298650/" TargetMode="External"/><Relationship Id="rId24" Type="http://schemas.openxmlformats.org/officeDocument/2006/relationships/hyperlink" Target="http://www.imdb.com/title/tt1596343/" TargetMode="External"/><Relationship Id="rId25" Type="http://schemas.openxmlformats.org/officeDocument/2006/relationships/image" Target="media/image7.jpeg"/><Relationship Id="rId26" Type="http://schemas.openxmlformats.org/officeDocument/2006/relationships/hyperlink" Target="http://www.imdb.com/title/tt1596343/" TargetMode="External"/><Relationship Id="rId27" Type="http://schemas.openxmlformats.org/officeDocument/2006/relationships/hyperlink" Target="http://www.imdb.com/title/tt1229238/" TargetMode="External"/><Relationship Id="rId28" Type="http://schemas.openxmlformats.org/officeDocument/2006/relationships/image" Target="media/image8.jpeg"/><Relationship Id="rId29" Type="http://schemas.openxmlformats.org/officeDocument/2006/relationships/hyperlink" Target="http://www.imdb.com/title/tt1229238/"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imdb.com/title/tt1216475/" TargetMode="External"/><Relationship Id="rId31" Type="http://schemas.openxmlformats.org/officeDocument/2006/relationships/image" Target="media/image9.jpeg"/><Relationship Id="rId32" Type="http://schemas.openxmlformats.org/officeDocument/2006/relationships/hyperlink" Target="http://www.imdb.com/title/tt1216475/" TargetMode="External"/><Relationship Id="rId9" Type="http://schemas.openxmlformats.org/officeDocument/2006/relationships/hyperlink" Target="http://www.imdb.com/title/tt1201607/"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33" Type="http://schemas.openxmlformats.org/officeDocument/2006/relationships/hyperlink" Target="http://www.imdb.com/title/tt1515091/" TargetMode="External"/><Relationship Id="rId34" Type="http://schemas.openxmlformats.org/officeDocument/2006/relationships/image" Target="media/image10.jpeg"/><Relationship Id="rId35" Type="http://schemas.openxmlformats.org/officeDocument/2006/relationships/hyperlink" Target="http://www.imdb.com/title/tt1515091/" TargetMode="External"/><Relationship Id="rId36" Type="http://schemas.openxmlformats.org/officeDocument/2006/relationships/hyperlink" Target="http://www.imdb.com/title/tt0800369/" TargetMode="External"/><Relationship Id="rId10" Type="http://schemas.openxmlformats.org/officeDocument/2006/relationships/image" Target="media/image2.jpeg"/><Relationship Id="rId11" Type="http://schemas.openxmlformats.org/officeDocument/2006/relationships/hyperlink" Target="http://www.imdb.com/title/tt1201607/" TargetMode="External"/><Relationship Id="rId12" Type="http://schemas.openxmlformats.org/officeDocument/2006/relationships/hyperlink" Target="http://www.imdb.com/title/tt1399103/" TargetMode="External"/><Relationship Id="rId13" Type="http://schemas.openxmlformats.org/officeDocument/2006/relationships/image" Target="media/image3.jpeg"/><Relationship Id="rId14" Type="http://schemas.openxmlformats.org/officeDocument/2006/relationships/hyperlink" Target="http://www.imdb.com/title/tt1399103/" TargetMode="External"/><Relationship Id="rId15" Type="http://schemas.openxmlformats.org/officeDocument/2006/relationships/hyperlink" Target="http://www.imdb.com/title/tt1324999/" TargetMode="External"/><Relationship Id="rId16" Type="http://schemas.openxmlformats.org/officeDocument/2006/relationships/image" Target="media/image4.jpeg"/><Relationship Id="rId17" Type="http://schemas.openxmlformats.org/officeDocument/2006/relationships/hyperlink" Target="http://www.imdb.com/title/tt1324999/" TargetMode="External"/><Relationship Id="rId18" Type="http://schemas.openxmlformats.org/officeDocument/2006/relationships/hyperlink" Target="http://www.imdb.com/title/tt1411697/" TargetMode="External"/><Relationship Id="rId19" Type="http://schemas.openxmlformats.org/officeDocument/2006/relationships/image" Target="media/image5.jpeg"/><Relationship Id="rId37" Type="http://schemas.openxmlformats.org/officeDocument/2006/relationships/image" Target="media/image11.jpeg"/><Relationship Id="rId38" Type="http://schemas.openxmlformats.org/officeDocument/2006/relationships/hyperlink" Target="http://www.imdb.com/title/tt0800369/" TargetMode="External"/><Relationship Id="rId39" Type="http://schemas.openxmlformats.org/officeDocument/2006/relationships/footer" Target="footer1.xml"/><Relationship Id="rId40" Type="http://schemas.openxmlformats.org/officeDocument/2006/relationships/fontTable" Target="fontTable.xml"/><Relationship Id="rId4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183</TotalTime>
  <Pages>12</Pages>
  <Words>2861</Words>
  <Characters>16308</Characters>
  <Application>Microsoft Macintosh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Oakland Schools</Company>
  <LinksUpToDate>false</LinksUpToDate>
  <CharactersWithSpaces>19131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Stockdill, Darin</dc:creator>
  <cp:lastModifiedBy>student</cp:lastModifiedBy>
  <cp:revision>12</cp:revision>
  <cp:lastPrinted>2014-02-05T17:15:00Z</cp:lastPrinted>
  <dcterms:created xsi:type="dcterms:W3CDTF">2012-12-14T14:52:00Z</dcterms:created>
  <dcterms:modified xsi:type="dcterms:W3CDTF">2014-02-07T21:27:00Z</dcterms:modified>
</cp:coreProperties>
</file>